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9C4" w:rsidRDefault="00E50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Clemson University </w:t>
      </w: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E50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Obesidad en los Jóvenes Latinos en los Estados Unidos: Una Revisión de la Literatura de los Determinantes Sociales Utilizando el Modelo Socio-ecológico. </w:t>
      </w: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rPr>
          <w:rFonts w:ascii="Times New Roman" w:eastAsia="Times New Roman" w:hAnsi="Times New Roman" w:cs="Times New Roman"/>
          <w:sz w:val="24"/>
          <w:szCs w:val="24"/>
        </w:rPr>
      </w:pPr>
    </w:p>
    <w:p w:rsidR="001F49C4" w:rsidRDefault="001F49C4">
      <w:pPr>
        <w:rPr>
          <w:rFonts w:ascii="Times New Roman" w:eastAsia="Times New Roman" w:hAnsi="Times New Roman" w:cs="Times New Roman"/>
          <w:sz w:val="24"/>
          <w:szCs w:val="24"/>
        </w:rPr>
      </w:pPr>
    </w:p>
    <w:p w:rsidR="001F49C4" w:rsidRDefault="00E50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Avery Mayhew</w:t>
      </w:r>
    </w:p>
    <w:p w:rsidR="001F49C4" w:rsidRDefault="00E50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SPAN 4190</w:t>
      </w:r>
    </w:p>
    <w:p w:rsidR="001F49C4" w:rsidRDefault="00E50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Doctora Moore</w:t>
      </w:r>
    </w:p>
    <w:p w:rsidR="001F49C4" w:rsidRDefault="00E50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Sección 001</w:t>
      </w:r>
    </w:p>
    <w:p w:rsidR="001F49C4" w:rsidRDefault="00E500DC">
      <w:pPr>
        <w:jc w:val="center"/>
        <w:rPr>
          <w:rFonts w:ascii="Georgia" w:eastAsia="Georgia" w:hAnsi="Georgia" w:cs="Georgia"/>
          <w:sz w:val="24"/>
          <w:szCs w:val="24"/>
        </w:rPr>
      </w:pPr>
      <w:r>
        <w:rPr>
          <w:rFonts w:ascii="Times New Roman" w:eastAsia="Times New Roman" w:hAnsi="Times New Roman" w:cs="Times New Roman"/>
          <w:sz w:val="24"/>
          <w:szCs w:val="24"/>
        </w:rPr>
        <w:t>9 de Diciembre, 2021</w:t>
      </w:r>
    </w:p>
    <w:p w:rsidR="001F49C4" w:rsidRDefault="00E50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RESUMEN</w:t>
      </w:r>
    </w:p>
    <w:p w:rsidR="001F49C4" w:rsidRDefault="001F49C4">
      <w:pPr>
        <w:rPr>
          <w:rFonts w:ascii="Times New Roman" w:eastAsia="Times New Roman" w:hAnsi="Times New Roman" w:cs="Times New Roman"/>
          <w:b/>
          <w:sz w:val="24"/>
          <w:szCs w:val="24"/>
        </w:rPr>
      </w:pPr>
    </w:p>
    <w:p w:rsidR="001F49C4" w:rsidRDefault="00E500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obesidad es un problema que afecta a los jóvenes latinos desproporcionadamente en los Estados Unidos en comparación a otros grupos raciales y étnicos. </w:t>
      </w:r>
      <w:r>
        <w:rPr>
          <w:rFonts w:ascii="Times New Roman" w:eastAsia="Times New Roman" w:hAnsi="Times New Roman" w:cs="Times New Roman"/>
          <w:color w:val="222222"/>
          <w:sz w:val="24"/>
          <w:szCs w:val="24"/>
        </w:rPr>
        <w:t xml:space="preserve">El objetivo de esta revisión de la literatura es analizar e identificar </w:t>
      </w:r>
      <w:r>
        <w:rPr>
          <w:rFonts w:ascii="Times New Roman" w:eastAsia="Times New Roman" w:hAnsi="Times New Roman" w:cs="Times New Roman"/>
          <w:color w:val="222222"/>
          <w:sz w:val="24"/>
          <w:szCs w:val="24"/>
        </w:rPr>
        <w:t>las determinantes sociales de la obesidad en jóvenes latinos de los Estados Unidos utilizando el modelo socio-ecológico. Para crear esta revisión de la literatura, uno determinante social fue examinado en artículos revisados por pares a cada nivel: individ</w:t>
      </w:r>
      <w:r>
        <w:rPr>
          <w:rFonts w:ascii="Times New Roman" w:eastAsia="Times New Roman" w:hAnsi="Times New Roman" w:cs="Times New Roman"/>
          <w:color w:val="222222"/>
          <w:sz w:val="24"/>
          <w:szCs w:val="24"/>
        </w:rPr>
        <w:t>uo, interpersonal, organizativo, comunitario y la política pública. Los artículos fueron adquiridos de las bases de datos de la biblioteca Clemson. Este resultado en la identificación de los determinantes sociales siguientes (respectivamente): 1) estatus e</w:t>
      </w:r>
      <w:r>
        <w:rPr>
          <w:rFonts w:ascii="Times New Roman" w:eastAsia="Times New Roman" w:hAnsi="Times New Roman" w:cs="Times New Roman"/>
          <w:color w:val="222222"/>
          <w:sz w:val="24"/>
          <w:szCs w:val="24"/>
        </w:rPr>
        <w:t xml:space="preserve">conómico social, 2) factores familiares, 3) la escuela, 4) la comunidad de redes sociales, y 5) una falta de competencia cultural en el campo de la medicina. Las intervenciones son necesarias para cerrar la brecha entre la tasa de obesidad </w:t>
      </w:r>
      <w:r w:rsidR="001E3A5E">
        <w:rPr>
          <w:rFonts w:ascii="Times New Roman" w:eastAsia="Times New Roman" w:hAnsi="Times New Roman" w:cs="Times New Roman"/>
          <w:color w:val="222222"/>
          <w:sz w:val="24"/>
          <w:szCs w:val="24"/>
        </w:rPr>
        <w:t>adolescente</w:t>
      </w:r>
      <w:r>
        <w:rPr>
          <w:rFonts w:ascii="Times New Roman" w:eastAsia="Times New Roman" w:hAnsi="Times New Roman" w:cs="Times New Roman"/>
          <w:color w:val="222222"/>
          <w:sz w:val="24"/>
          <w:szCs w:val="24"/>
        </w:rPr>
        <w:t xml:space="preserve"> de lo</w:t>
      </w:r>
      <w:r>
        <w:rPr>
          <w:rFonts w:ascii="Times New Roman" w:eastAsia="Times New Roman" w:hAnsi="Times New Roman" w:cs="Times New Roman"/>
          <w:color w:val="222222"/>
          <w:sz w:val="24"/>
          <w:szCs w:val="24"/>
        </w:rPr>
        <w:t>s hispanos y los blancos no hispanos. La revisión de la literatura concluye con las recomendaciones, incluyendo el requisito de clases de la competencia cultural en las escuelas de medicina y el aumento de información educativa disponible para jóvenes y fa</w:t>
      </w:r>
      <w:r>
        <w:rPr>
          <w:rFonts w:ascii="Times New Roman" w:eastAsia="Times New Roman" w:hAnsi="Times New Roman" w:cs="Times New Roman"/>
          <w:color w:val="222222"/>
          <w:sz w:val="24"/>
          <w:szCs w:val="24"/>
        </w:rPr>
        <w:t>milias latinas.</w:t>
      </w:r>
    </w:p>
    <w:p w:rsidR="001F49C4" w:rsidRDefault="00E50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rsidR="001F49C4" w:rsidRDefault="001F49C4">
      <w:pPr>
        <w:rPr>
          <w:rFonts w:ascii="Times New Roman" w:eastAsia="Times New Roman" w:hAnsi="Times New Roman" w:cs="Times New Roman"/>
          <w:b/>
          <w:sz w:val="24"/>
          <w:szCs w:val="24"/>
        </w:rPr>
      </w:pPr>
    </w:p>
    <w:p w:rsidR="001F49C4" w:rsidRDefault="00E500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imperativo que nosotros </w:t>
      </w:r>
      <w:r w:rsidR="001E3A5E">
        <w:rPr>
          <w:rFonts w:ascii="Times New Roman" w:eastAsia="Times New Roman" w:hAnsi="Times New Roman" w:cs="Times New Roman"/>
          <w:sz w:val="24"/>
          <w:szCs w:val="24"/>
        </w:rPr>
        <w:t>priorizamos</w:t>
      </w:r>
      <w:r>
        <w:rPr>
          <w:rFonts w:ascii="Times New Roman" w:eastAsia="Times New Roman" w:hAnsi="Times New Roman" w:cs="Times New Roman"/>
          <w:sz w:val="24"/>
          <w:szCs w:val="24"/>
        </w:rPr>
        <w:t xml:space="preserve"> la salud de los niños latinos con respeto a la obesidad, porque estos niños son un gran componente del futuro de los Estados Unidos. Es evidente que los latinos son el grupo minoritario m</w:t>
      </w:r>
      <w:r>
        <w:rPr>
          <w:rFonts w:ascii="Times New Roman" w:eastAsia="Times New Roman" w:hAnsi="Times New Roman" w:cs="Times New Roman"/>
          <w:sz w:val="24"/>
          <w:szCs w:val="24"/>
        </w:rPr>
        <w:t>ás grande en los Estados Unidos y esta población sigue aumentando (Gamboa, 2021). No es una sorpresa que los latinos también sean el grupo étnico más joven. Un tercio de toda la población latina en los Estados Unidos (o 17,9 millones) es menor de 18 años (</w:t>
      </w:r>
      <w:r>
        <w:rPr>
          <w:rFonts w:ascii="Times New Roman" w:eastAsia="Times New Roman" w:hAnsi="Times New Roman" w:cs="Times New Roman"/>
          <w:sz w:val="24"/>
          <w:szCs w:val="24"/>
        </w:rPr>
        <w:t xml:space="preserve">Patten, 2016). También, la población latina tiene una presencia fuerte en muchos aspectos de la vida americana, especialmente en la economía. La Oficina de </w:t>
      </w:r>
      <w:r>
        <w:rPr>
          <w:rFonts w:ascii="Times New Roman" w:eastAsia="Times New Roman" w:hAnsi="Times New Roman" w:cs="Times New Roman"/>
          <w:sz w:val="24"/>
          <w:szCs w:val="24"/>
        </w:rPr>
        <w:lastRenderedPageBreak/>
        <w:t xml:space="preserve">Estadísticas Laborales predice </w:t>
      </w:r>
      <w:bookmarkStart w:id="0" w:name="_GoBack"/>
      <w:bookmarkEnd w:id="0"/>
      <w:r>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 2030, los latinos representarán uno de cada cinco personas en </w:t>
      </w:r>
      <w:r>
        <w:rPr>
          <w:rFonts w:ascii="Times New Roman" w:eastAsia="Times New Roman" w:hAnsi="Times New Roman" w:cs="Times New Roman"/>
          <w:sz w:val="24"/>
          <w:szCs w:val="24"/>
        </w:rPr>
        <w:t xml:space="preserve">la fuerza laboral (Dubina, 2021). El aumento en la prevalencia de la obesidad puede ser una amenaza al bienestar de la fuerza laboral de los Estados Unidos en el futuro. </w:t>
      </w:r>
    </w:p>
    <w:p w:rsidR="001F49C4" w:rsidRDefault="00E500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Esta revisión de literatura se enfoca en la población latina. La pandemia de obesidad</w:t>
      </w:r>
      <w:r>
        <w:rPr>
          <w:rFonts w:ascii="Times New Roman" w:eastAsia="Times New Roman" w:hAnsi="Times New Roman" w:cs="Times New Roman"/>
          <w:sz w:val="24"/>
          <w:szCs w:val="24"/>
        </w:rPr>
        <w:t xml:space="preserve"> en niños especialmente impacta a los niños latinos. Mientras que la tasa general de obesidad en niños en los Estados Unidos es 19.3%, la tasa de obesidad en niños latinos es más alta- 25.6% (CDC, 2021). Esta tasa de obesidad es la más alta de todos los gr</w:t>
      </w:r>
      <w:r>
        <w:rPr>
          <w:rFonts w:ascii="Times New Roman" w:eastAsia="Times New Roman" w:hAnsi="Times New Roman" w:cs="Times New Roman"/>
          <w:sz w:val="24"/>
          <w:szCs w:val="24"/>
        </w:rPr>
        <w:t>upos étnicos. Cuando analizamos las tasas de obesidad, es importante notar diferencias en el estatus socioeconómico. “Niños de familias desfavorecidas están liderando la tendencia en aumento de la prevalencia de peso no saludable.” (Pagani, 2007). En los E</w:t>
      </w:r>
      <w:r>
        <w:rPr>
          <w:rFonts w:ascii="Times New Roman" w:eastAsia="Times New Roman" w:hAnsi="Times New Roman" w:cs="Times New Roman"/>
          <w:sz w:val="24"/>
          <w:szCs w:val="24"/>
        </w:rPr>
        <w:t>stados Unidos, el ingreso familiar promedio es $68,703 (Statista Research Department, 2021). En comparación, el ingreso familiar promedio para los hogares latinos es $56,113 (Statista Research Department, 2021). Las tasas de ingreso tienen un impacto direc</w:t>
      </w:r>
      <w:r>
        <w:rPr>
          <w:rFonts w:ascii="Times New Roman" w:eastAsia="Times New Roman" w:hAnsi="Times New Roman" w:cs="Times New Roman"/>
          <w:sz w:val="24"/>
          <w:szCs w:val="24"/>
        </w:rPr>
        <w:t>to en los niveles de pobreza entre los grupos étnicos. Por ejemplo, 8% de la población general vive debajo de la línea de pobreza (Statista Research Department, 2021). Ese número es más grande para los latinos. En 2020, fue reportado que 17% de la població</w:t>
      </w:r>
      <w:r>
        <w:rPr>
          <w:rFonts w:ascii="Times New Roman" w:eastAsia="Times New Roman" w:hAnsi="Times New Roman" w:cs="Times New Roman"/>
          <w:sz w:val="24"/>
          <w:szCs w:val="24"/>
        </w:rPr>
        <w:t>n latina vive debajo de la línea de pobreza (Statista Research Department, 2021). Las diferencias entre los grupos étnicos en los Estados Unidos no son resultados de las diferencias biológicas. Los latinos enfrentan varias barreras en todos los aspectos de</w:t>
      </w:r>
      <w:r>
        <w:rPr>
          <w:rFonts w:ascii="Times New Roman" w:eastAsia="Times New Roman" w:hAnsi="Times New Roman" w:cs="Times New Roman"/>
          <w:sz w:val="24"/>
          <w:szCs w:val="24"/>
        </w:rPr>
        <w:t xml:space="preserve"> sus vidas, especialmente con relación al acceso a la salud. </w:t>
      </w:r>
    </w:p>
    <w:p w:rsidR="001F49C4" w:rsidRDefault="00E500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obesidad es un problema grande en los Estados Unidos. Uno de tres niños americanos es considerado obeso (Asociación Americana del Corazón, 2021).  Este número es tres veces más grande que la</w:t>
      </w:r>
      <w:r>
        <w:rPr>
          <w:rFonts w:ascii="Times New Roman" w:eastAsia="Times New Roman" w:hAnsi="Times New Roman" w:cs="Times New Roman"/>
          <w:sz w:val="24"/>
          <w:szCs w:val="24"/>
        </w:rPr>
        <w:t xml:space="preserve"> tasa de obesidad en niños en 1963. Para analizar el impacto de la obesidad en los niños, primero es necesario definirla. La obesidad se define como “un peso superior al que se </w:t>
      </w:r>
      <w:r>
        <w:rPr>
          <w:rFonts w:ascii="Times New Roman" w:eastAsia="Times New Roman" w:hAnsi="Times New Roman" w:cs="Times New Roman"/>
          <w:sz w:val="24"/>
          <w:szCs w:val="24"/>
        </w:rPr>
        <w:lastRenderedPageBreak/>
        <w:t>considera saludable para una altura determinada” (Centers for Disease Control a</w:t>
      </w:r>
      <w:r>
        <w:rPr>
          <w:rFonts w:ascii="Times New Roman" w:eastAsia="Times New Roman" w:hAnsi="Times New Roman" w:cs="Times New Roman"/>
          <w:sz w:val="24"/>
          <w:szCs w:val="24"/>
        </w:rPr>
        <w:t>nd Prevention [CDC], 2021). Puede ser difícil medir la obesidad en niños, porque su composición del cuerpo está cambiando. Los expertos utilizan una carta de Índice de Masa Corporal (IMC) para determinar la gordura corporal en un individuo. El IMC es encon</w:t>
      </w:r>
      <w:r>
        <w:rPr>
          <w:rFonts w:ascii="Times New Roman" w:eastAsia="Times New Roman" w:hAnsi="Times New Roman" w:cs="Times New Roman"/>
          <w:sz w:val="24"/>
          <w:szCs w:val="24"/>
        </w:rPr>
        <w:t xml:space="preserve">trado calculando la altura y el peso de un niño (Asociación Americana del Corazón, 2021). En niños, un IMC por encima de percentil 85 se considera obeso. En esta revisión de la literatura, nosotros exploramos cómo las barreras de acceso de la salud, entre </w:t>
      </w:r>
      <w:r>
        <w:rPr>
          <w:rFonts w:ascii="Times New Roman" w:eastAsia="Times New Roman" w:hAnsi="Times New Roman" w:cs="Times New Roman"/>
          <w:sz w:val="24"/>
          <w:szCs w:val="24"/>
        </w:rPr>
        <w:t>otros factores, pueden ser determinantes sociales para la obesidad en los niños latinos.</w:t>
      </w:r>
    </w:p>
    <w:p w:rsidR="001F49C4" w:rsidRDefault="00E500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comprender la complejidad de la obesidad en los niños latinos como una enfermedad social, es posible utilizar el Modelo Socio Ecológico. El Modelo Socio Ecológico</w:t>
      </w:r>
      <w:r>
        <w:rPr>
          <w:rFonts w:ascii="Times New Roman" w:eastAsia="Times New Roman" w:hAnsi="Times New Roman" w:cs="Times New Roman"/>
          <w:sz w:val="24"/>
          <w:szCs w:val="24"/>
        </w:rPr>
        <w:t xml:space="preserve"> fue aplicado en La Constitución de 1947 de la Organización Mundial de la Salud (ATSDR, 2021). El Modelo Socio Ecológico enfatiza que la salud está impactada por las relaciones entre el individuo, la comunidad y los medio ambientes físicos, sociales y polí</w:t>
      </w:r>
      <w:r>
        <w:rPr>
          <w:rFonts w:ascii="Times New Roman" w:eastAsia="Times New Roman" w:hAnsi="Times New Roman" w:cs="Times New Roman"/>
          <w:sz w:val="24"/>
          <w:szCs w:val="24"/>
        </w:rPr>
        <w:t xml:space="preserve">ticos. Con el Modelo Socio Ecológico, es posible identificar los factores a los niveles diferentes que contribuyen a la mala salud, y desarrollar estrategias para la prevención de enfermedades a cada nivel. Este método comprende la importancia de integrar </w:t>
      </w:r>
      <w:r>
        <w:rPr>
          <w:rFonts w:ascii="Times New Roman" w:eastAsia="Times New Roman" w:hAnsi="Times New Roman" w:cs="Times New Roman"/>
          <w:sz w:val="24"/>
          <w:szCs w:val="24"/>
        </w:rPr>
        <w:t xml:space="preserve">enfoques para cambiar los medio-ambientes físicos y sociales- no solo comportamientos individuales. El primer nivel del </w:t>
      </w:r>
      <w:r w:rsidR="001E3A5E">
        <w:rPr>
          <w:rFonts w:ascii="Times New Roman" w:eastAsia="Times New Roman" w:hAnsi="Times New Roman" w:cs="Times New Roman"/>
          <w:sz w:val="24"/>
          <w:szCs w:val="24"/>
        </w:rPr>
        <w:t>modelo</w:t>
      </w:r>
      <w:r>
        <w:rPr>
          <w:rFonts w:ascii="Times New Roman" w:eastAsia="Times New Roman" w:hAnsi="Times New Roman" w:cs="Times New Roman"/>
          <w:sz w:val="24"/>
          <w:szCs w:val="24"/>
        </w:rPr>
        <w:t xml:space="preserve"> es el individuo. La categoría del individuo incluye características biológicas, como edad y sexo, y también características cogn</w:t>
      </w:r>
      <w:r>
        <w:rPr>
          <w:rFonts w:ascii="Times New Roman" w:eastAsia="Times New Roman" w:hAnsi="Times New Roman" w:cs="Times New Roman"/>
          <w:sz w:val="24"/>
          <w:szCs w:val="24"/>
        </w:rPr>
        <w:t>itivas, como los crecimientos y conocimientos. El nivel interpersonal, es la red social de una persona. Por ejemplo, la familia y los amigos. El tercer nivel es organizativo. Las organizaciones de las que una persona forma parte pueden ser su escuela, luga</w:t>
      </w:r>
      <w:r>
        <w:rPr>
          <w:rFonts w:ascii="Times New Roman" w:eastAsia="Times New Roman" w:hAnsi="Times New Roman" w:cs="Times New Roman"/>
          <w:sz w:val="24"/>
          <w:szCs w:val="24"/>
        </w:rPr>
        <w:t xml:space="preserve">r de trabajo u otros clubs o grupos con los que ellos se asocian. El próximo nivel, es la comunidad. La </w:t>
      </w:r>
      <w:r>
        <w:rPr>
          <w:rFonts w:ascii="Times New Roman" w:eastAsia="Times New Roman" w:hAnsi="Times New Roman" w:cs="Times New Roman"/>
          <w:sz w:val="24"/>
          <w:szCs w:val="24"/>
        </w:rPr>
        <w:lastRenderedPageBreak/>
        <w:t xml:space="preserve">comunidad es la relación entre todas las organizaciones. Por fin, la categoría más amplia, es la política pública- todos los leyes y programas al nivel </w:t>
      </w:r>
      <w:r>
        <w:rPr>
          <w:rFonts w:ascii="Times New Roman" w:eastAsia="Times New Roman" w:hAnsi="Times New Roman" w:cs="Times New Roman"/>
          <w:sz w:val="24"/>
          <w:szCs w:val="24"/>
        </w:rPr>
        <w:t xml:space="preserve">estado o federal, y los patrones culturales. </w:t>
      </w:r>
    </w:p>
    <w:p w:rsidR="001F49C4" w:rsidRDefault="00E500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Modelo Socio Ecológico reconoce la sinergia entre el individuo y las instituciones y comunidades con que ellos interactúan (ATSDR, 2021). El modelo puede ser útil comprendiendo las tendencias de una enfermed</w:t>
      </w:r>
      <w:r>
        <w:rPr>
          <w:rFonts w:ascii="Times New Roman" w:eastAsia="Times New Roman" w:hAnsi="Times New Roman" w:cs="Times New Roman"/>
          <w:sz w:val="24"/>
          <w:szCs w:val="24"/>
        </w:rPr>
        <w:t>ad, especialmente con relación a varios factores, como la raza, etnicidad, estatus socioeconómico, etc. Podemos explorar los determinantes sociales de cada nivel, e implementamos programas para disminuirlas. En esta revisión literaria, utilizamos el Modelo</w:t>
      </w:r>
      <w:r>
        <w:rPr>
          <w:rFonts w:ascii="Times New Roman" w:eastAsia="Times New Roman" w:hAnsi="Times New Roman" w:cs="Times New Roman"/>
          <w:sz w:val="24"/>
          <w:szCs w:val="24"/>
        </w:rPr>
        <w:t xml:space="preserve"> Socio Ecológico para analizar las determinantes de la obesidad en niños latinos y sus barreras de tratamiento en los niveles de individuo, interpersonal, organizativa, comunidades y la política pública. </w:t>
      </w:r>
    </w:p>
    <w:p w:rsidR="001F49C4" w:rsidRDefault="00E500D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Figura 1: El Modelo Socio Ecológico. </w:t>
      </w:r>
      <w:r>
        <w:rPr>
          <w:noProof/>
        </w:rPr>
        <w:drawing>
          <wp:anchor distT="114300" distB="114300" distL="114300" distR="114300" simplePos="0" relativeHeight="251658240" behindDoc="0" locked="0" layoutInCell="1" hidden="0" allowOverlap="1">
            <wp:simplePos x="0" y="0"/>
            <wp:positionH relativeFrom="column">
              <wp:posOffset>1595438</wp:posOffset>
            </wp:positionH>
            <wp:positionV relativeFrom="paragraph">
              <wp:posOffset>390525</wp:posOffset>
            </wp:positionV>
            <wp:extent cx="2643188" cy="2040942"/>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643188" cy="2040942"/>
                    </a:xfrm>
                    <a:prstGeom prst="rect">
                      <a:avLst/>
                    </a:prstGeom>
                    <a:ln/>
                  </pic:spPr>
                </pic:pic>
              </a:graphicData>
            </a:graphic>
          </wp:anchor>
        </w:drawing>
      </w: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Georgia" w:eastAsia="Georgia" w:hAnsi="Georgia" w:cs="Georgia"/>
          <w:sz w:val="24"/>
          <w:szCs w:val="24"/>
        </w:rPr>
      </w:pPr>
    </w:p>
    <w:p w:rsidR="001F49C4" w:rsidRDefault="001F49C4">
      <w:pPr>
        <w:jc w:val="center"/>
        <w:rPr>
          <w:rFonts w:ascii="Times New Roman" w:eastAsia="Times New Roman" w:hAnsi="Times New Roman" w:cs="Times New Roman"/>
          <w:sz w:val="24"/>
          <w:szCs w:val="24"/>
        </w:rPr>
      </w:pPr>
    </w:p>
    <w:p w:rsidR="001F49C4" w:rsidRDefault="001F49C4">
      <w:pPr>
        <w:jc w:val="center"/>
        <w:rPr>
          <w:rFonts w:ascii="Times New Roman" w:eastAsia="Times New Roman" w:hAnsi="Times New Roman" w:cs="Times New Roman"/>
          <w:sz w:val="24"/>
          <w:szCs w:val="24"/>
        </w:rPr>
      </w:pPr>
    </w:p>
    <w:p w:rsidR="001F49C4" w:rsidRDefault="00E500DC">
      <w:pP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“Ecological Models,” 2021</w:t>
      </w:r>
    </w:p>
    <w:p w:rsidR="001F49C4" w:rsidRDefault="001F49C4">
      <w:pPr>
        <w:rPr>
          <w:rFonts w:ascii="Times New Roman" w:eastAsia="Times New Roman" w:hAnsi="Times New Roman" w:cs="Times New Roman"/>
          <w:sz w:val="24"/>
          <w:szCs w:val="24"/>
        </w:rPr>
      </w:pP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propósito de este artículo científico fue analizar la literatura e identificar los factores contribuyentes de la obesidad en los niños latinos en los Estados Unidos. El Modelo Socio Ecológico fue un recurso utilizado </w:t>
      </w:r>
      <w:r>
        <w:rPr>
          <w:rFonts w:ascii="Times New Roman" w:eastAsia="Times New Roman" w:hAnsi="Times New Roman" w:cs="Times New Roman"/>
          <w:sz w:val="24"/>
          <w:szCs w:val="24"/>
        </w:rPr>
        <w:t xml:space="preserve">para conectar los factores de riesgo y la obesidad a cada nivel: individual, interpersonal, organizativo, comunidades y política pública. El artículo descubre los determinantes sociales de la obesidad en la población latina con un enfoque en los niños, y </w:t>
      </w:r>
      <w:r>
        <w:rPr>
          <w:rFonts w:ascii="Times New Roman" w:eastAsia="Times New Roman" w:hAnsi="Times New Roman" w:cs="Times New Roman"/>
          <w:sz w:val="24"/>
          <w:szCs w:val="24"/>
        </w:rPr>
        <w:lastRenderedPageBreak/>
        <w:t>e</w:t>
      </w:r>
      <w:r>
        <w:rPr>
          <w:rFonts w:ascii="Times New Roman" w:eastAsia="Times New Roman" w:hAnsi="Times New Roman" w:cs="Times New Roman"/>
          <w:sz w:val="24"/>
          <w:szCs w:val="24"/>
        </w:rPr>
        <w:t>xplora los efectos perjudiciales de la obesidad en la salud de un individuo. Los hallazgos de estudios previos con respecto a la obesidad en la población de niños latinos fueron usados para crear conclusiones sobre las barreras del acceso a la salud a cada</w:t>
      </w:r>
      <w:r>
        <w:rPr>
          <w:rFonts w:ascii="Times New Roman" w:eastAsia="Times New Roman" w:hAnsi="Times New Roman" w:cs="Times New Roman"/>
          <w:sz w:val="24"/>
          <w:szCs w:val="24"/>
        </w:rPr>
        <w:t xml:space="preserve"> nivel. Una examinación de los resultados de los estudios de 2013 a 2021 fueron incluidos en </w:t>
      </w:r>
      <w:r>
        <w:rPr>
          <w:rFonts w:ascii="Times New Roman" w:eastAsia="Times New Roman" w:hAnsi="Times New Roman" w:cs="Times New Roman"/>
          <w:sz w:val="24"/>
          <w:szCs w:val="24"/>
        </w:rPr>
        <w:t xml:space="preserve">formato de gráficos y tablas.  Uno de los objetivos de este artículo científico fue buscar respuestas a dos preguntas: </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¿Cuáles son algunos de los determinante</w:t>
      </w:r>
      <w:r>
        <w:rPr>
          <w:rFonts w:ascii="Times New Roman" w:eastAsia="Times New Roman" w:hAnsi="Times New Roman" w:cs="Times New Roman"/>
          <w:sz w:val="24"/>
          <w:szCs w:val="24"/>
        </w:rPr>
        <w:t>s sociales que influyen en la desproporcionada tasa de obesidad de los niños latinos en los Estados Unidos? 2) ¿Cuáles son varios programas o intervenciones que podemos implementar para disminuir la prevalencia de la obesidad en niños latinos y así mejorar</w:t>
      </w:r>
      <w:r>
        <w:rPr>
          <w:rFonts w:ascii="Times New Roman" w:eastAsia="Times New Roman" w:hAnsi="Times New Roman" w:cs="Times New Roman"/>
          <w:sz w:val="24"/>
          <w:szCs w:val="24"/>
        </w:rPr>
        <w:t xml:space="preserve"> la salud de esta comunidad? El artículo científico concluye con recomendaciones para eliminar la obesidad y sus efectos en los jóvenes del grupo latino en los Estados Unidos. Para mejorar el bienestar y la aptitud física de la juventud latina, es necesari</w:t>
      </w:r>
      <w:r>
        <w:rPr>
          <w:rFonts w:ascii="Times New Roman" w:eastAsia="Times New Roman" w:hAnsi="Times New Roman" w:cs="Times New Roman"/>
          <w:sz w:val="24"/>
          <w:szCs w:val="24"/>
        </w:rPr>
        <w:t xml:space="preserve">o explorar los determinantes sociales que amenazan la posibilidad de vivir una vida saludable a los niveles definidos: individuo, interpersonal, organizativo, comunidad y política pública. </w:t>
      </w:r>
    </w:p>
    <w:p w:rsidR="001F49C4" w:rsidRDefault="001F49C4">
      <w:pPr>
        <w:spacing w:line="480" w:lineRule="auto"/>
        <w:rPr>
          <w:rFonts w:ascii="Times New Roman" w:eastAsia="Times New Roman" w:hAnsi="Times New Roman" w:cs="Times New Roman"/>
          <w:sz w:val="24"/>
          <w:szCs w:val="24"/>
        </w:rPr>
      </w:pPr>
    </w:p>
    <w:p w:rsidR="001F49C4" w:rsidRDefault="00E500D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REVISIÓN DE LA LITERATURA </w:t>
      </w:r>
    </w:p>
    <w:p w:rsidR="001F49C4" w:rsidRDefault="001F49C4">
      <w:pPr>
        <w:spacing w:line="480" w:lineRule="auto"/>
        <w:jc w:val="center"/>
        <w:rPr>
          <w:rFonts w:ascii="Times New Roman" w:eastAsia="Times New Roman" w:hAnsi="Times New Roman" w:cs="Times New Roman"/>
          <w:b/>
          <w:sz w:val="24"/>
          <w:szCs w:val="24"/>
        </w:rPr>
      </w:pP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LOS DETERMINANTES SOCIALES DE LA SALU</w:t>
      </w:r>
      <w:r>
        <w:rPr>
          <w:rFonts w:ascii="Times New Roman" w:eastAsia="Times New Roman" w:hAnsi="Times New Roman" w:cs="Times New Roman"/>
          <w:b/>
          <w:sz w:val="24"/>
          <w:szCs w:val="24"/>
        </w:rPr>
        <w:t xml:space="preserve">D A NIVEL DEL </w:t>
      </w:r>
      <w:r>
        <w:rPr>
          <w:rFonts w:ascii="Times New Roman" w:eastAsia="Times New Roman" w:hAnsi="Times New Roman" w:cs="Times New Roman"/>
          <w:b/>
          <w:i/>
          <w:sz w:val="24"/>
          <w:szCs w:val="24"/>
        </w:rPr>
        <w:t>INDIVIDUO</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Los resultados de salud comienzan principalmente con el nivel individual. Los factores intrapersonales son las cogniciones dentro de un individuo relacionadas con los comportamientos de salud. Intrapersonal significa ‘dentro de la persona' (“Ecological Mod</w:t>
      </w:r>
      <w:r>
        <w:rPr>
          <w:rFonts w:ascii="Times New Roman" w:eastAsia="Times New Roman" w:hAnsi="Times New Roman" w:cs="Times New Roman"/>
          <w:sz w:val="24"/>
          <w:szCs w:val="24"/>
        </w:rPr>
        <w:t xml:space="preserve">els,” 2018). El nivel intrapersonal se refiere a las características individuales, más específicamente conocimientos, actitudes, valores, creencias, personalidad, habilidades e historia personal (“Ecological Models,” </w:t>
      </w:r>
      <w:r>
        <w:rPr>
          <w:rFonts w:ascii="Times New Roman" w:eastAsia="Times New Roman" w:hAnsi="Times New Roman" w:cs="Times New Roman"/>
          <w:sz w:val="24"/>
          <w:szCs w:val="24"/>
        </w:rPr>
        <w:lastRenderedPageBreak/>
        <w:t>2018). En términos de obesidad, primero</w:t>
      </w:r>
      <w:r>
        <w:rPr>
          <w:rFonts w:ascii="Times New Roman" w:eastAsia="Times New Roman" w:hAnsi="Times New Roman" w:cs="Times New Roman"/>
          <w:sz w:val="24"/>
          <w:szCs w:val="24"/>
        </w:rPr>
        <w:t xml:space="preserve"> es necesario analizar el estatus socioeconómico y sus efectos en la salud de un individuo.</w:t>
      </w: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Estatus Socioeconómico</w:t>
      </w:r>
    </w:p>
    <w:p w:rsidR="001E3A5E"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Una tendencia aparente en los Estados Unidos es la correlación positiva entre un estatus socioeconómico más bajo, y una prevalencia de obesi</w:t>
      </w:r>
      <w:r>
        <w:rPr>
          <w:rFonts w:ascii="Times New Roman" w:eastAsia="Times New Roman" w:hAnsi="Times New Roman" w:cs="Times New Roman"/>
          <w:sz w:val="24"/>
          <w:szCs w:val="24"/>
        </w:rPr>
        <w:t>dad más alta (Houle, 2013). El estatus socioeconómico es una característica específica de un niño. Evidencia sugiere que los niños latinos pueden ser la mayoría afectados por el estatus socioeconómico en su riesgo de obesidad (Salinas, 2013). Una razón por</w:t>
      </w:r>
      <w:r>
        <w:rPr>
          <w:rFonts w:ascii="Times New Roman" w:eastAsia="Times New Roman" w:hAnsi="Times New Roman" w:cs="Times New Roman"/>
          <w:sz w:val="24"/>
          <w:szCs w:val="24"/>
        </w:rPr>
        <w:t xml:space="preserve"> el impacto del estatus socioeconómico en la prevalencia de obesidad es porque los latinos viven en diferentes tipos de comunidades socioeconómicas, pueden estar expuestos a diferentes factores de riesgo (Salinas, 2013). Un estudio fue conducido para enten</w:t>
      </w:r>
      <w:r>
        <w:rPr>
          <w:rFonts w:ascii="Times New Roman" w:eastAsia="Times New Roman" w:hAnsi="Times New Roman" w:cs="Times New Roman"/>
          <w:sz w:val="24"/>
          <w:szCs w:val="24"/>
        </w:rPr>
        <w:t xml:space="preserve">der la relación entre el estatus socioeconómico de los jóvenes latinos y la tasa de obesidad (Salinas, 2013). Michael &amp; Susan Dell del Center for Healthy Living, dirigieron un estudio se llama School Physical Activity and Nutrition (SPAN) Project en 2013, </w:t>
      </w:r>
      <w:r>
        <w:rPr>
          <w:rFonts w:ascii="Times New Roman" w:eastAsia="Times New Roman" w:hAnsi="Times New Roman" w:cs="Times New Roman"/>
          <w:sz w:val="24"/>
          <w:szCs w:val="24"/>
        </w:rPr>
        <w:t>donde ellos compararon las diferencias en IMC y el estatus socioeconómico en estudiantes de cuarto grado en Texas (Salinas, 2013). La población del estudio incluyó 4,401 estudiantes de 41 condados en el estado de Texas. Los investigadores utilizaron el Hum</w:t>
      </w:r>
      <w:r>
        <w:rPr>
          <w:rFonts w:ascii="Times New Roman" w:eastAsia="Times New Roman" w:hAnsi="Times New Roman" w:cs="Times New Roman"/>
          <w:sz w:val="24"/>
          <w:szCs w:val="24"/>
        </w:rPr>
        <w:t>an Security Index (HSI) para evaluar el estatus socioeconómico de los estudiantes. Ellos encontraron que los estudiantes latinos y negros tenían significativamente más probabilidades de tener sobrepeso y obesidad en comparación</w:t>
      </w:r>
      <w:r w:rsidR="001E3A5E">
        <w:rPr>
          <w:rFonts w:ascii="Times New Roman" w:eastAsia="Times New Roman" w:hAnsi="Times New Roman" w:cs="Times New Roman"/>
          <w:sz w:val="24"/>
          <w:szCs w:val="24"/>
        </w:rPr>
        <w:t xml:space="preserve"> con l</w:t>
      </w:r>
      <w:r w:rsidR="001E3A5E">
        <w:rPr>
          <w:rFonts w:ascii="Times New Roman" w:eastAsia="Times New Roman" w:hAnsi="Times New Roman" w:cs="Times New Roman"/>
          <w:sz w:val="24"/>
          <w:szCs w:val="24"/>
        </w:rPr>
        <w:t xml:space="preserve">os blancos no hispanos (Salinas, 2013). Mirando a </w:t>
      </w:r>
      <w:r w:rsidR="001E3A5E">
        <w:rPr>
          <w:rFonts w:ascii="Times New Roman" w:eastAsia="Times New Roman" w:hAnsi="Times New Roman" w:cs="Times New Roman"/>
          <w:b/>
          <w:sz w:val="24"/>
          <w:szCs w:val="24"/>
        </w:rPr>
        <w:t xml:space="preserve">Figura 2 y Figura 3 </w:t>
      </w:r>
      <w:r w:rsidR="001E3A5E">
        <w:rPr>
          <w:rFonts w:ascii="Times New Roman" w:eastAsia="Times New Roman" w:hAnsi="Times New Roman" w:cs="Times New Roman"/>
          <w:sz w:val="24"/>
          <w:szCs w:val="24"/>
        </w:rPr>
        <w:t>puede ver que sus</w:t>
      </w:r>
      <w:r w:rsidR="001E3A5E">
        <w:rPr>
          <w:rFonts w:ascii="Times New Roman" w:eastAsia="Times New Roman" w:hAnsi="Times New Roman" w:cs="Times New Roman"/>
          <w:sz w:val="24"/>
          <w:szCs w:val="24"/>
        </w:rPr>
        <w:t xml:space="preserve"> </w:t>
      </w:r>
      <w:r w:rsidR="001E3A5E">
        <w:rPr>
          <w:rFonts w:ascii="Times New Roman" w:eastAsia="Times New Roman" w:hAnsi="Times New Roman" w:cs="Times New Roman"/>
          <w:sz w:val="24"/>
          <w:szCs w:val="24"/>
        </w:rPr>
        <w:t xml:space="preserve">resultados apoyan esta noción. </w:t>
      </w:r>
    </w:p>
    <w:p w:rsidR="001E3A5E" w:rsidRDefault="001E3A5E">
      <w:pPr>
        <w:spacing w:line="480" w:lineRule="auto"/>
        <w:rPr>
          <w:rFonts w:ascii="Times New Roman" w:eastAsia="Times New Roman" w:hAnsi="Times New Roman" w:cs="Times New Roman"/>
          <w:sz w:val="24"/>
          <w:szCs w:val="24"/>
        </w:rPr>
      </w:pPr>
    </w:p>
    <w:p w:rsidR="001E3A5E" w:rsidRDefault="001E3A5E">
      <w:pPr>
        <w:spacing w:line="480" w:lineRule="auto"/>
        <w:rPr>
          <w:rFonts w:ascii="Times New Roman" w:eastAsia="Times New Roman" w:hAnsi="Times New Roman" w:cs="Times New Roman"/>
          <w:sz w:val="24"/>
          <w:szCs w:val="24"/>
        </w:rPr>
      </w:pPr>
    </w:p>
    <w:p w:rsidR="001F49C4" w:rsidRDefault="001E3A5E">
      <w:pPr>
        <w:spacing w:line="480" w:lineRule="auto"/>
        <w:rPr>
          <w:rFonts w:ascii="Times New Roman" w:eastAsia="Times New Roman" w:hAnsi="Times New Roman" w:cs="Times New Roman"/>
          <w:b/>
          <w:sz w:val="24"/>
          <w:szCs w:val="24"/>
        </w:rPr>
      </w:pPr>
      <w:r>
        <w:rPr>
          <w:noProof/>
        </w:rPr>
        <w:lastRenderedPageBreak/>
        <w:drawing>
          <wp:anchor distT="114300" distB="114300" distL="114300" distR="114300" simplePos="0" relativeHeight="251659264" behindDoc="0" locked="0" layoutInCell="1" hidden="0" allowOverlap="1">
            <wp:simplePos x="0" y="0"/>
            <wp:positionH relativeFrom="column">
              <wp:posOffset>2456180</wp:posOffset>
            </wp:positionH>
            <wp:positionV relativeFrom="paragraph">
              <wp:posOffset>205</wp:posOffset>
            </wp:positionV>
            <wp:extent cx="3480435" cy="1518285"/>
            <wp:effectExtent l="0" t="0" r="0" b="5715"/>
            <wp:wrapThrough wrapText="bothSides">
              <wp:wrapPolygon edited="0">
                <wp:start x="0" y="0"/>
                <wp:lineTo x="0" y="21501"/>
                <wp:lineTo x="21517" y="21501"/>
                <wp:lineTo x="21517" y="0"/>
                <wp:lineTo x="0"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80435" cy="1518285"/>
                    </a:xfrm>
                    <a:prstGeom prst="rect">
                      <a:avLst/>
                    </a:prstGeom>
                    <a:ln/>
                  </pic:spPr>
                </pic:pic>
              </a:graphicData>
            </a:graphic>
          </wp:anchor>
        </w:drawing>
      </w:r>
      <w:r w:rsidR="00E500DC">
        <w:rPr>
          <w:rFonts w:ascii="Times New Roman" w:eastAsia="Times New Roman" w:hAnsi="Times New Roman" w:cs="Times New Roman"/>
          <w:b/>
          <w:sz w:val="24"/>
          <w:szCs w:val="24"/>
        </w:rPr>
        <w:t xml:space="preserve">Figura 2: Las frecuencias por IMC </w:t>
      </w:r>
      <w:r w:rsidR="00E500DC">
        <w:rPr>
          <w:rFonts w:ascii="Times New Roman" w:eastAsia="Times New Roman" w:hAnsi="Times New Roman" w:cs="Times New Roman"/>
          <w:b/>
          <w:sz w:val="24"/>
          <w:szCs w:val="24"/>
        </w:rPr>
        <w:t xml:space="preserve">categoría por </w:t>
      </w:r>
      <w:r w:rsidR="00E500DC">
        <w:rPr>
          <w:rFonts w:ascii="Times New Roman" w:eastAsia="Times New Roman" w:hAnsi="Times New Roman" w:cs="Times New Roman"/>
          <w:b/>
          <w:sz w:val="24"/>
          <w:szCs w:val="24"/>
        </w:rPr>
        <w:t xml:space="preserve">raza/etnicidad y género de estudiantes de cuarto grado. </w:t>
      </w:r>
    </w:p>
    <w:p w:rsidR="001E3A5E" w:rsidRPr="001E3A5E" w:rsidRDefault="001E3A5E">
      <w:pPr>
        <w:spacing w:line="480" w:lineRule="auto"/>
        <w:rPr>
          <w:rFonts w:ascii="Times New Roman" w:eastAsia="Times New Roman" w:hAnsi="Times New Roman" w:cs="Times New Roman"/>
          <w:b/>
          <w:sz w:val="24"/>
          <w:szCs w:val="24"/>
        </w:rPr>
      </w:pPr>
    </w:p>
    <w:p w:rsidR="001F49C4" w:rsidRDefault="001E3A5E">
      <w:pPr>
        <w:spacing w:line="480" w:lineRule="auto"/>
        <w:rPr>
          <w:rFonts w:ascii="Times New Roman" w:eastAsia="Times New Roman" w:hAnsi="Times New Roman" w:cs="Times New Roman"/>
          <w:b/>
          <w:sz w:val="24"/>
          <w:szCs w:val="24"/>
        </w:rPr>
      </w:pPr>
      <w:r>
        <w:rPr>
          <w:noProof/>
        </w:rPr>
        <w:drawing>
          <wp:anchor distT="114300" distB="114300" distL="114300" distR="114300" simplePos="0" relativeHeight="251660288" behindDoc="0" locked="0" layoutInCell="1" hidden="0" allowOverlap="1">
            <wp:simplePos x="0" y="0"/>
            <wp:positionH relativeFrom="column">
              <wp:posOffset>2050415</wp:posOffset>
            </wp:positionH>
            <wp:positionV relativeFrom="paragraph">
              <wp:posOffset>67617</wp:posOffset>
            </wp:positionV>
            <wp:extent cx="4195445" cy="1091565"/>
            <wp:effectExtent l="0" t="0" r="0" b="635"/>
            <wp:wrapThrough wrapText="bothSides">
              <wp:wrapPolygon edited="0">
                <wp:start x="0" y="0"/>
                <wp:lineTo x="0" y="21361"/>
                <wp:lineTo x="21512" y="21361"/>
                <wp:lineTo x="21512" y="0"/>
                <wp:lineTo x="0" y="0"/>
              </wp:wrapPolygon>
            </wp:wrapThrough>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r="15412"/>
                    <a:stretch>
                      <a:fillRect/>
                    </a:stretch>
                  </pic:blipFill>
                  <pic:spPr>
                    <a:xfrm>
                      <a:off x="0" y="0"/>
                      <a:ext cx="4195445" cy="1091565"/>
                    </a:xfrm>
                    <a:prstGeom prst="rect">
                      <a:avLst/>
                    </a:prstGeom>
                    <a:ln/>
                  </pic:spPr>
                </pic:pic>
              </a:graphicData>
            </a:graphic>
          </wp:anchor>
        </w:drawing>
      </w:r>
      <w:r w:rsidR="00E500DC">
        <w:rPr>
          <w:rFonts w:ascii="Times New Roman" w:eastAsia="Times New Roman" w:hAnsi="Times New Roman" w:cs="Times New Roman"/>
          <w:b/>
          <w:sz w:val="24"/>
          <w:szCs w:val="24"/>
        </w:rPr>
        <w:t>Figura 3: Índice de seguridad humana (HSI) a nivel de</w:t>
      </w:r>
      <w:r w:rsidR="00E500DC">
        <w:rPr>
          <w:rFonts w:ascii="Times New Roman" w:eastAsia="Times New Roman" w:hAnsi="Times New Roman" w:cs="Times New Roman"/>
          <w:b/>
          <w:sz w:val="24"/>
          <w:szCs w:val="24"/>
        </w:rPr>
        <w:t xml:space="preserve"> condado por raza/grupo etnia. </w:t>
      </w:r>
    </w:p>
    <w:p w:rsidR="001F49C4" w:rsidRPr="001E3A5E" w:rsidRDefault="00E500DC">
      <w:pPr>
        <w:spacing w:line="480" w:lineRule="auto"/>
        <w:rPr>
          <w:rFonts w:ascii="Times New Roman" w:eastAsia="Times New Roman" w:hAnsi="Times New Roman" w:cs="Times New Roman"/>
          <w:sz w:val="16"/>
          <w:szCs w:val="16"/>
        </w:rPr>
      </w:pPr>
      <w:r w:rsidRPr="001E3A5E">
        <w:rPr>
          <w:rFonts w:ascii="Times New Roman" w:eastAsia="Times New Roman" w:hAnsi="Times New Roman" w:cs="Times New Roman"/>
          <w:sz w:val="16"/>
          <w:szCs w:val="16"/>
        </w:rPr>
        <w:t>Fuente:  "Socioeconomic and Cultural County-level Factors Associated with Race/ Ethnic Differences in Body Mass Index in 4th Grade Students in Texas” by J. Salinas et al, 2013, Journal of Applied Research on Children: Info</w:t>
      </w:r>
      <w:r w:rsidRPr="001E3A5E">
        <w:rPr>
          <w:rFonts w:ascii="Times New Roman" w:eastAsia="Times New Roman" w:hAnsi="Times New Roman" w:cs="Times New Roman"/>
          <w:sz w:val="16"/>
          <w:szCs w:val="16"/>
        </w:rPr>
        <w:t>rming Policy for Children at Risk: Vol. 4 : Iss. 2 , Article 7.</w:t>
      </w:r>
    </w:p>
    <w:p w:rsidR="001F49C4" w:rsidRDefault="001F49C4">
      <w:pPr>
        <w:spacing w:line="480" w:lineRule="auto"/>
        <w:rPr>
          <w:rFonts w:ascii="Times New Roman" w:eastAsia="Times New Roman" w:hAnsi="Times New Roman" w:cs="Times New Roman"/>
          <w:sz w:val="24"/>
          <w:szCs w:val="24"/>
        </w:rPr>
      </w:pP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apoya la noción de que el estatus socioeconómico puede ser una determinante social de la obesidad en los niños latinos. </w:t>
      </w:r>
    </w:p>
    <w:p w:rsidR="001F49C4" w:rsidRDefault="001F49C4">
      <w:pPr>
        <w:spacing w:line="480" w:lineRule="auto"/>
        <w:rPr>
          <w:rFonts w:ascii="Times New Roman" w:eastAsia="Times New Roman" w:hAnsi="Times New Roman" w:cs="Times New Roman"/>
          <w:sz w:val="24"/>
          <w:szCs w:val="24"/>
        </w:rPr>
      </w:pP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LOS DETERMINANTES SOCIALES DE LA SALUD A NIVEL </w:t>
      </w:r>
      <w:r>
        <w:rPr>
          <w:rFonts w:ascii="Times New Roman" w:eastAsia="Times New Roman" w:hAnsi="Times New Roman" w:cs="Times New Roman"/>
          <w:b/>
          <w:i/>
          <w:sz w:val="24"/>
          <w:szCs w:val="24"/>
        </w:rPr>
        <w:t>INTERPERS</w:t>
      </w:r>
      <w:r>
        <w:rPr>
          <w:rFonts w:ascii="Times New Roman" w:eastAsia="Times New Roman" w:hAnsi="Times New Roman" w:cs="Times New Roman"/>
          <w:b/>
          <w:i/>
          <w:sz w:val="24"/>
          <w:szCs w:val="24"/>
        </w:rPr>
        <w:t>ONAL</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diferencia de los factores intrapersonales, los factores interpersonales son aquellos que se basan en el ambiente individual y las creencias de las personas en su vida (“Ecological Models,” 2018). El nivel interpersonal incluye las influencias de s</w:t>
      </w:r>
      <w:r>
        <w:rPr>
          <w:rFonts w:ascii="Times New Roman" w:eastAsia="Times New Roman" w:hAnsi="Times New Roman" w:cs="Times New Roman"/>
          <w:sz w:val="24"/>
          <w:szCs w:val="24"/>
        </w:rPr>
        <w:t>us relaciones con otras personas, como familia, amigos, compañeros de trabajo y compañeros de clase (“Ecological Models,” 2018). Los factores interpersonales pueden influir la prevalencia de la obesidad en los niños latinos, especialmente los factores fami</w:t>
      </w:r>
      <w:r>
        <w:rPr>
          <w:rFonts w:ascii="Times New Roman" w:eastAsia="Times New Roman" w:hAnsi="Times New Roman" w:cs="Times New Roman"/>
          <w:sz w:val="24"/>
          <w:szCs w:val="24"/>
        </w:rPr>
        <w:t xml:space="preserve">liares. </w:t>
      </w:r>
    </w:p>
    <w:p w:rsidR="001E3A5E" w:rsidRDefault="001E3A5E">
      <w:pPr>
        <w:spacing w:line="480" w:lineRule="auto"/>
        <w:rPr>
          <w:rFonts w:ascii="Times New Roman" w:eastAsia="Times New Roman" w:hAnsi="Times New Roman" w:cs="Times New Roman"/>
          <w:sz w:val="24"/>
          <w:szCs w:val="24"/>
        </w:rPr>
      </w:pPr>
    </w:p>
    <w:p w:rsidR="001E3A5E" w:rsidRDefault="001E3A5E">
      <w:pPr>
        <w:spacing w:line="480" w:lineRule="auto"/>
        <w:rPr>
          <w:rFonts w:ascii="Times New Roman" w:eastAsia="Times New Roman" w:hAnsi="Times New Roman" w:cs="Times New Roman"/>
          <w:sz w:val="24"/>
          <w:szCs w:val="24"/>
        </w:rPr>
      </w:pP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Factores Familiares </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Muchas veces, los niños son dependientes en sus familias para todas sus comidas: el desayuno, el almuerzo y la cena. La infancia y los años de niña pequeña son períodos críticos cuando los niños establecen hábitos dietéticos </w:t>
      </w:r>
      <w:r>
        <w:rPr>
          <w:rFonts w:ascii="Times New Roman" w:eastAsia="Times New Roman" w:hAnsi="Times New Roman" w:cs="Times New Roman"/>
          <w:sz w:val="24"/>
          <w:szCs w:val="24"/>
        </w:rPr>
        <w:t>(Lebron et.al, 2021). Los padres tienen un rol importante en ayudar a sus niños a desarrollar y mantener hábitos de comer saludables. Debido a esto, es posible ver una conexión entre las rutinas dietéticas de familias latinas y la obesidad en niños latinos</w:t>
      </w:r>
      <w:r>
        <w:rPr>
          <w:rFonts w:ascii="Times New Roman" w:eastAsia="Times New Roman" w:hAnsi="Times New Roman" w:cs="Times New Roman"/>
          <w:sz w:val="24"/>
          <w:szCs w:val="24"/>
        </w:rPr>
        <w:t>. Un estudio cualitativo fue realizado en Florida en 2021, para unir madres hispanas</w:t>
      </w:r>
      <w:r>
        <w:rPr>
          <w:rFonts w:ascii="Times New Roman" w:eastAsia="Times New Roman" w:hAnsi="Times New Roman" w:cs="Times New Roman"/>
          <w:sz w:val="24"/>
          <w:szCs w:val="24"/>
        </w:rPr>
        <w:t xml:space="preserve"> en una conversación sobre sus actitudes y prácticas de la alimentación de sus niños (Lebron et.al, 2021). Los investigadores seleccionaron 30 participantes utilizando la e</w:t>
      </w:r>
      <w:r>
        <w:rPr>
          <w:rFonts w:ascii="Times New Roman" w:eastAsia="Times New Roman" w:hAnsi="Times New Roman" w:cs="Times New Roman"/>
          <w:sz w:val="24"/>
          <w:szCs w:val="24"/>
        </w:rPr>
        <w:t>strategia de ‘snowballing'. Las participantes fueron madres del condado Miami-Dade, Florida (Lebron et.al, 2021). Las treinta madres participaron en entrevistas cortas; las preguntas fueron sobre la demografía y sus opiniones sobre la alimentación infantil</w:t>
      </w:r>
      <w:r>
        <w:rPr>
          <w:rFonts w:ascii="Times New Roman" w:eastAsia="Times New Roman" w:hAnsi="Times New Roman" w:cs="Times New Roman"/>
          <w:sz w:val="24"/>
          <w:szCs w:val="24"/>
        </w:rPr>
        <w:t xml:space="preserve"> (Lebron et.al, 2021). Los resultados del estudio demostraron que la cultura y los hábitos alimentarios están conectados (Lebron et.al, 2021). Por ejemplo, varias madres reportaron la ocultación de los vegetales por esconderse en arroz y frijoles, una comi</w:t>
      </w:r>
      <w:r>
        <w:rPr>
          <w:rFonts w:ascii="Times New Roman" w:eastAsia="Times New Roman" w:hAnsi="Times New Roman" w:cs="Times New Roman"/>
          <w:sz w:val="24"/>
          <w:szCs w:val="24"/>
        </w:rPr>
        <w:t>da muy popular en la cultura hispana. El resultado principal de este artículo</w:t>
      </w:r>
      <w:r>
        <w:rPr>
          <w:rFonts w:ascii="Times New Roman" w:eastAsia="Times New Roman" w:hAnsi="Times New Roman" w:cs="Times New Roman"/>
          <w:sz w:val="24"/>
          <w:szCs w:val="24"/>
        </w:rPr>
        <w:t xml:space="preserve"> es el hallazgo que las actitudes y creencias de las madres tienen un impacto en la salud dietaria de sus niños, y más estudios deben ser realizados para analizar el impacto en l</w:t>
      </w:r>
      <w:r>
        <w:rPr>
          <w:rFonts w:ascii="Times New Roman" w:eastAsia="Times New Roman" w:hAnsi="Times New Roman" w:cs="Times New Roman"/>
          <w:sz w:val="24"/>
          <w:szCs w:val="24"/>
        </w:rPr>
        <w:t>a obesidad infantil (Lebron et.al, 2021). Este estudio confirma la noción que la familia es una determinante social muy importante en la prevalencia de la obesidad infantil.</w:t>
      </w:r>
    </w:p>
    <w:p w:rsidR="001F49C4" w:rsidRDefault="001F49C4">
      <w:pPr>
        <w:spacing w:line="480" w:lineRule="auto"/>
        <w:jc w:val="center"/>
        <w:rPr>
          <w:rFonts w:ascii="Times New Roman" w:eastAsia="Times New Roman" w:hAnsi="Times New Roman" w:cs="Times New Roman"/>
          <w:b/>
          <w:i/>
          <w:sz w:val="24"/>
          <w:szCs w:val="24"/>
        </w:rPr>
      </w:pPr>
    </w:p>
    <w:p w:rsidR="001E3A5E" w:rsidRDefault="001E3A5E">
      <w:pPr>
        <w:spacing w:line="480" w:lineRule="auto"/>
        <w:jc w:val="center"/>
        <w:rPr>
          <w:rFonts w:ascii="Times New Roman" w:eastAsia="Times New Roman" w:hAnsi="Times New Roman" w:cs="Times New Roman"/>
          <w:b/>
          <w:i/>
          <w:sz w:val="24"/>
          <w:szCs w:val="24"/>
        </w:rPr>
      </w:pPr>
    </w:p>
    <w:p w:rsidR="001E3A5E" w:rsidRDefault="001E3A5E">
      <w:pPr>
        <w:spacing w:line="480" w:lineRule="auto"/>
        <w:jc w:val="center"/>
        <w:rPr>
          <w:rFonts w:ascii="Times New Roman" w:eastAsia="Times New Roman" w:hAnsi="Times New Roman" w:cs="Times New Roman"/>
          <w:b/>
          <w:i/>
          <w:sz w:val="24"/>
          <w:szCs w:val="24"/>
        </w:rPr>
      </w:pPr>
    </w:p>
    <w:p w:rsidR="001E3A5E" w:rsidRDefault="001E3A5E">
      <w:pPr>
        <w:spacing w:line="480" w:lineRule="auto"/>
        <w:jc w:val="center"/>
        <w:rPr>
          <w:rFonts w:ascii="Times New Roman" w:eastAsia="Times New Roman" w:hAnsi="Times New Roman" w:cs="Times New Roman"/>
          <w:b/>
          <w:i/>
          <w:sz w:val="24"/>
          <w:szCs w:val="24"/>
        </w:rPr>
      </w:pP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 xml:space="preserve">LOS DETERMINANTES SOCIALES DE LA SALUD A NIVEL </w:t>
      </w:r>
      <w:r>
        <w:rPr>
          <w:rFonts w:ascii="Times New Roman" w:eastAsia="Times New Roman" w:hAnsi="Times New Roman" w:cs="Times New Roman"/>
          <w:b/>
          <w:i/>
          <w:sz w:val="24"/>
          <w:szCs w:val="24"/>
        </w:rPr>
        <w:t>ORGANIZATIVO</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Los determinantes sociales de la obesidad infantil también se han</w:t>
      </w:r>
      <w:r>
        <w:rPr>
          <w:rFonts w:ascii="Times New Roman" w:eastAsia="Times New Roman" w:hAnsi="Times New Roman" w:cs="Times New Roman"/>
          <w:sz w:val="24"/>
          <w:szCs w:val="24"/>
        </w:rPr>
        <w:t xml:space="preserve"> expandido lejos de los niveles individuales e interpersonales, a grupos más largos como organizaciones, tal como escuelas. </w:t>
      </w: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 esc</w:t>
      </w:r>
      <w:r>
        <w:rPr>
          <w:rFonts w:ascii="Times New Roman" w:eastAsia="Times New Roman" w:hAnsi="Times New Roman" w:cs="Times New Roman"/>
          <w:b/>
          <w:i/>
          <w:sz w:val="24"/>
          <w:szCs w:val="24"/>
        </w:rPr>
        <w:t>uela</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La escuela es una organización muy prominente en la vida de un niño. Muchas veces, los niños pasan al menos seis horas por día en la escuela, desde cuando tenían cinco años a dieciocho años. En un estudio sobre las barreras y facilitadores de comiend</w:t>
      </w:r>
      <w:r>
        <w:rPr>
          <w:rFonts w:ascii="Times New Roman" w:eastAsia="Times New Roman" w:hAnsi="Times New Roman" w:cs="Times New Roman"/>
          <w:sz w:val="24"/>
          <w:szCs w:val="24"/>
        </w:rPr>
        <w:t xml:space="preserve">o saludable entre adolescentes de bajos ingresos, los investigadores entrevistaron niños latinos se classifcaron como obeso sobre sus experiencias gastronómicas en la escuela (Beck et.al, 2019). Los investigadores escogieron treinta niños latinos entre 13 </w:t>
      </w:r>
      <w:r>
        <w:rPr>
          <w:rFonts w:ascii="Times New Roman" w:eastAsia="Times New Roman" w:hAnsi="Times New Roman" w:cs="Times New Roman"/>
          <w:sz w:val="24"/>
          <w:szCs w:val="24"/>
        </w:rPr>
        <w:t xml:space="preserve">y 17 años que tuvieron obesidad o exceso de peso en una clínica de San Diego, California. Los participantes fueron preguntados sobre los siguientes temas: 1) las creencias sobre comiendo saludable, 2) los factores emocionales, 3) los esfuerzos de comiendo </w:t>
      </w:r>
      <w:r>
        <w:rPr>
          <w:rFonts w:ascii="Times New Roman" w:eastAsia="Times New Roman" w:hAnsi="Times New Roman" w:cs="Times New Roman"/>
          <w:sz w:val="24"/>
          <w:szCs w:val="24"/>
        </w:rPr>
        <w:t>saludable, 4) las influencias familiares, 5) las influencias de los compañeros y 6) las influencias del ambiente escolar (Beck et.al, 2019). Para esta sección, estamos interesados en los determinantes sociales de la escuela. En el estudio, los niños descri</w:t>
      </w:r>
      <w:r>
        <w:rPr>
          <w:rFonts w:ascii="Times New Roman" w:eastAsia="Times New Roman" w:hAnsi="Times New Roman" w:cs="Times New Roman"/>
          <w:sz w:val="24"/>
          <w:szCs w:val="24"/>
        </w:rPr>
        <w:t>bieron sus observaciones sobre el almuerzo escolar. Un niño dijo, “No me gusta [el almuerzo escolar]. Ellos me dan pizza de queso, hamburguesas de queso, albóndigas y pasta. Y, yo no sé, se ve repugnante” (Beck et.al, 2019). De acuerdo con</w:t>
      </w:r>
      <w:r>
        <w:rPr>
          <w:rFonts w:ascii="Times New Roman" w:eastAsia="Times New Roman" w:hAnsi="Times New Roman" w:cs="Times New Roman"/>
          <w:sz w:val="24"/>
          <w:szCs w:val="24"/>
        </w:rPr>
        <w:t xml:space="preserve"> este estudiante, n</w:t>
      </w:r>
      <w:r>
        <w:rPr>
          <w:rFonts w:ascii="Times New Roman" w:eastAsia="Times New Roman" w:hAnsi="Times New Roman" w:cs="Times New Roman"/>
          <w:sz w:val="24"/>
          <w:szCs w:val="24"/>
        </w:rPr>
        <w:t>o hay opciones saludables para el almuerzo para los estudiantes. Una otra estudiante habló sobre el fácil acceso a comida chatarra cerca de la escuela. Este estudiante dijo que,</w:t>
      </w:r>
      <w:r>
        <w:rPr>
          <w:rFonts w:ascii="Times New Roman" w:eastAsia="Times New Roman" w:hAnsi="Times New Roman" w:cs="Times New Roman"/>
          <w:sz w:val="24"/>
          <w:szCs w:val="24"/>
        </w:rPr>
        <w:t xml:space="preserve"> porque la escuela permite a los estudiantes salir para el almuerzo, muchos estu</w:t>
      </w:r>
      <w:r>
        <w:rPr>
          <w:rFonts w:ascii="Times New Roman" w:eastAsia="Times New Roman" w:hAnsi="Times New Roman" w:cs="Times New Roman"/>
          <w:sz w:val="24"/>
          <w:szCs w:val="24"/>
        </w:rPr>
        <w:t xml:space="preserve">diantes compran comida chatarra, como tacos, pizza y comida china (Beck et.al, 2019). El testimonio de estos estudiantes ayuda a explicar la </w:t>
      </w:r>
      <w:r>
        <w:rPr>
          <w:rFonts w:ascii="Times New Roman" w:eastAsia="Times New Roman" w:hAnsi="Times New Roman" w:cs="Times New Roman"/>
          <w:sz w:val="24"/>
          <w:szCs w:val="24"/>
        </w:rPr>
        <w:lastRenderedPageBreak/>
        <w:t>alta tasa de obesidad en adolescentes y niños latinos. Si la escuela promueve hábitos alimentarios negativos, es pr</w:t>
      </w:r>
      <w:r>
        <w:rPr>
          <w:rFonts w:ascii="Times New Roman" w:eastAsia="Times New Roman" w:hAnsi="Times New Roman" w:cs="Times New Roman"/>
          <w:sz w:val="24"/>
          <w:szCs w:val="24"/>
        </w:rPr>
        <w:t xml:space="preserve">obable que los estudiantes van a tener más altos índices de masa corporal. </w:t>
      </w:r>
    </w:p>
    <w:p w:rsidR="001F49C4" w:rsidRDefault="001F49C4">
      <w:pPr>
        <w:spacing w:line="480" w:lineRule="auto"/>
        <w:rPr>
          <w:rFonts w:ascii="Times New Roman" w:eastAsia="Times New Roman" w:hAnsi="Times New Roman" w:cs="Times New Roman"/>
          <w:sz w:val="24"/>
          <w:szCs w:val="24"/>
        </w:rPr>
      </w:pP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LOS DETERMINANTES SOCIALES DE LA SALUD A NIVEL </w:t>
      </w:r>
      <w:r>
        <w:rPr>
          <w:rFonts w:ascii="Times New Roman" w:eastAsia="Times New Roman" w:hAnsi="Times New Roman" w:cs="Times New Roman"/>
          <w:b/>
          <w:i/>
          <w:sz w:val="24"/>
          <w:szCs w:val="24"/>
        </w:rPr>
        <w:t>COMUNITARIA</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 nivel comunitario</w:t>
      </w:r>
      <w:r>
        <w:rPr>
          <w:rFonts w:ascii="Times New Roman" w:eastAsia="Times New Roman" w:hAnsi="Times New Roman" w:cs="Times New Roman"/>
          <w:sz w:val="24"/>
          <w:szCs w:val="24"/>
        </w:rPr>
        <w:t xml:space="preserve"> se refiere a las redes entre las organizaciones e instituciones que crean la gran comunidad (Poux</w:t>
      </w:r>
      <w:r>
        <w:rPr>
          <w:rFonts w:ascii="Times New Roman" w:eastAsia="Times New Roman" w:hAnsi="Times New Roman" w:cs="Times New Roman"/>
          <w:sz w:val="24"/>
          <w:szCs w:val="24"/>
        </w:rPr>
        <w:t>, 2017). Estructuras comunitarias son importantes en determinadas comό poblaciones comportar y qué costumbres deben mantener (Poux, 2017). En el siglo veintiuno, la comunidad en línea es un ejemplo de una comunidad vasta que afecta todas nuestras creencias</w:t>
      </w:r>
      <w:r>
        <w:rPr>
          <w:rFonts w:ascii="Times New Roman" w:eastAsia="Times New Roman" w:hAnsi="Times New Roman" w:cs="Times New Roman"/>
          <w:sz w:val="24"/>
          <w:szCs w:val="24"/>
        </w:rPr>
        <w:t xml:space="preserve"> y valores. </w:t>
      </w: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La comunidad de redes sociales </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Una de las comunidades más extendidas en el mundo moderno, es la comunidad de redes sociales. Casi todas las adolescentes interactúan en la comunidad de redes sociales, ya sea a través de Instagram, Facebook, S</w:t>
      </w:r>
      <w:r>
        <w:rPr>
          <w:rFonts w:ascii="Times New Roman" w:eastAsia="Times New Roman" w:hAnsi="Times New Roman" w:cs="Times New Roman"/>
          <w:sz w:val="24"/>
          <w:szCs w:val="24"/>
        </w:rPr>
        <w:t>napchat o otras plataformas. Mientras se puede argumentar que las redes sociales han traído muchas contribuciones a la sociedad, uno de sus efectos más negativos es la presión muchas personas sienten a cumplir con estándares de imagen corporal. Profesional</w:t>
      </w:r>
      <w:r>
        <w:rPr>
          <w:rFonts w:ascii="Times New Roman" w:eastAsia="Times New Roman" w:hAnsi="Times New Roman" w:cs="Times New Roman"/>
          <w:sz w:val="24"/>
          <w:szCs w:val="24"/>
        </w:rPr>
        <w:t>es en el departamento de psicología clínica de la Universidad de San Diego dirigieron un estudio en 2019 para determinar los determinantes sociales de obesidad en la población de adolescentes latinos fuera de la familia (Bravin et.al, 2019). Los investigad</w:t>
      </w:r>
      <w:r>
        <w:rPr>
          <w:rFonts w:ascii="Times New Roman" w:eastAsia="Times New Roman" w:hAnsi="Times New Roman" w:cs="Times New Roman"/>
          <w:sz w:val="24"/>
          <w:szCs w:val="24"/>
        </w:rPr>
        <w:t>ores analizaron los efectos de las redes sociales en la prevalencia de obesidad. Es evidente que las redes sociales en los Estados Unidos estigmatiza la obesidad, promueve la delgadez. La internalización de estos ideales de las redes sociales son asociados</w:t>
      </w:r>
      <w:r>
        <w:rPr>
          <w:rFonts w:ascii="Times New Roman" w:eastAsia="Times New Roman" w:hAnsi="Times New Roman" w:cs="Times New Roman"/>
          <w:sz w:val="24"/>
          <w:szCs w:val="24"/>
        </w:rPr>
        <w:t xml:space="preserve"> con la insatisfacción del cuerpo en los niños obesos (Bravin et.al, 2019). Estudios longitudinales demuestran que prácticas de control de peso pueden tener el efecto opuesto, si las dietas resultan en una tasa metabólica lenta (Bravin et al, 2019). </w:t>
      </w:r>
      <w:r>
        <w:rPr>
          <w:rFonts w:ascii="Times New Roman" w:eastAsia="Times New Roman" w:hAnsi="Times New Roman" w:cs="Times New Roman"/>
          <w:sz w:val="24"/>
          <w:szCs w:val="24"/>
        </w:rPr>
        <w:lastRenderedPageBreak/>
        <w:t>Este e</w:t>
      </w:r>
      <w:r>
        <w:rPr>
          <w:rFonts w:ascii="Times New Roman" w:eastAsia="Times New Roman" w:hAnsi="Times New Roman" w:cs="Times New Roman"/>
          <w:sz w:val="24"/>
          <w:szCs w:val="24"/>
        </w:rPr>
        <w:t xml:space="preserve">studio exhibe como las redes sociales pueden servir como unas determinantes sociales de la obesidad en los adolescentes latinos.  </w:t>
      </w:r>
    </w:p>
    <w:p w:rsidR="001F49C4" w:rsidRDefault="001F49C4">
      <w:pPr>
        <w:spacing w:line="480" w:lineRule="auto"/>
        <w:rPr>
          <w:rFonts w:ascii="Times New Roman" w:eastAsia="Times New Roman" w:hAnsi="Times New Roman" w:cs="Times New Roman"/>
          <w:sz w:val="24"/>
          <w:szCs w:val="24"/>
        </w:rPr>
      </w:pP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LOS DETERMINANTES SOCIALES DE LA SALUD A NIVEL </w:t>
      </w:r>
      <w:r>
        <w:rPr>
          <w:rFonts w:ascii="Times New Roman" w:eastAsia="Times New Roman" w:hAnsi="Times New Roman" w:cs="Times New Roman"/>
          <w:b/>
          <w:i/>
          <w:sz w:val="24"/>
          <w:szCs w:val="24"/>
        </w:rPr>
        <w:t>POLÍTICA PÚBLICA</w:t>
      </w:r>
    </w:p>
    <w:p w:rsidR="001F49C4" w:rsidRDefault="00E500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El nivel más amplio en el modelo socio-ecológico, es el niv</w:t>
      </w:r>
      <w:r>
        <w:rPr>
          <w:rFonts w:ascii="Times New Roman" w:eastAsia="Times New Roman" w:hAnsi="Times New Roman" w:cs="Times New Roman"/>
          <w:sz w:val="24"/>
          <w:szCs w:val="24"/>
        </w:rPr>
        <w:t>el de la política pública. La política pública se refiere a las estructuras sociales implementadas en la sociedad, típicamente por organizaciones en el nivel de gobierno (Poux, 2017). Mientras haya política pública contra la obesidad infantil, no es una so</w:t>
      </w:r>
      <w:r>
        <w:rPr>
          <w:rFonts w:ascii="Times New Roman" w:eastAsia="Times New Roman" w:hAnsi="Times New Roman" w:cs="Times New Roman"/>
          <w:sz w:val="24"/>
          <w:szCs w:val="24"/>
        </w:rPr>
        <w:t xml:space="preserve">rpresa que haya una falta en términos de los minoritarios, específicamente los latinos. En esta sección, revisamos el rol de la política pública en la falta de la competencia cultural entre médicos. </w:t>
      </w:r>
    </w:p>
    <w:p w:rsidR="001F49C4" w:rsidRDefault="00E500DC">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Una falta de competencia cultural </w:t>
      </w:r>
    </w:p>
    <w:p w:rsidR="001F49C4" w:rsidRDefault="00E500DC">
      <w:pPr>
        <w:spacing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La competencia cultural se define mejor como “la capacidad de comprender, interactuar y colaborar bien con gente de culturas diferentes” (“Diccionario del Cáncer de NHI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2021). La competencia cultural es importante en el mundo de la medicina, porque si un</w:t>
      </w:r>
      <w:r>
        <w:rPr>
          <w:rFonts w:ascii="Times New Roman" w:eastAsia="Times New Roman" w:hAnsi="Times New Roman" w:cs="Times New Roman"/>
          <w:sz w:val="24"/>
          <w:szCs w:val="24"/>
        </w:rPr>
        <w:t xml:space="preserve"> médico utiliza una lente culturalmente sensible, el paciente va a tener más confianza en el médico, y el médico puede crear un plan de tratamiento que considere todas las barreras y ventajas del paciente experiencia (Orenstein, 2015). A pesar del aumento </w:t>
      </w:r>
      <w:r>
        <w:rPr>
          <w:rFonts w:ascii="Times New Roman" w:eastAsia="Times New Roman" w:hAnsi="Times New Roman" w:cs="Times New Roman"/>
          <w:sz w:val="24"/>
          <w:szCs w:val="24"/>
        </w:rPr>
        <w:t xml:space="preserve">de ventajas de ser culturalmente competente, muchas escuelas y compañías no requieren que los médicos sean educados en la división de la competencia cultural. Profesionales en el Departamento de la Investigación de los Servicios de Salud en la Universidad </w:t>
      </w:r>
      <w:r>
        <w:rPr>
          <w:rFonts w:ascii="Times New Roman" w:eastAsia="Times New Roman" w:hAnsi="Times New Roman" w:cs="Times New Roman"/>
          <w:sz w:val="24"/>
          <w:szCs w:val="24"/>
        </w:rPr>
        <w:t>de Florida, administraron un estudio para investigar la prevalencia de los médicos con capacitación cultural (Mainous, 2020). Los profesionales buscaron que solo 35.5% de su muestra sabía sobre CLAS, los estándares de los servicios cultural y lingüísticame</w:t>
      </w:r>
      <w:r>
        <w:rPr>
          <w:rFonts w:ascii="Times New Roman" w:eastAsia="Times New Roman" w:hAnsi="Times New Roman" w:cs="Times New Roman"/>
          <w:sz w:val="24"/>
          <w:szCs w:val="24"/>
        </w:rPr>
        <w:t xml:space="preserve">nte apropiados (Mainous, 2020). También, ellos descubrieron que solo 18.7% reportó que la </w:t>
      </w:r>
      <w:r>
        <w:rPr>
          <w:rFonts w:ascii="Times New Roman" w:eastAsia="Times New Roman" w:hAnsi="Times New Roman" w:cs="Times New Roman"/>
          <w:sz w:val="24"/>
          <w:szCs w:val="24"/>
        </w:rPr>
        <w:lastRenderedPageBreak/>
        <w:t>capacitación de la competencia cultural es un requisito para médicos recién contratados (Mainous, 2020). Si un médico no tiene la capacitación en la competencia cultu</w:t>
      </w:r>
      <w:r>
        <w:rPr>
          <w:rFonts w:ascii="Times New Roman" w:eastAsia="Times New Roman" w:hAnsi="Times New Roman" w:cs="Times New Roman"/>
          <w:sz w:val="24"/>
          <w:szCs w:val="24"/>
        </w:rPr>
        <w:t>ral, ellos no van a comprender los determinantes sociales de sus pacientes que son niños latinos con obesidad. La falta de educación cultural por los médicos es una determinante social de política pública, porque hay una falta de legislación que requiere a</w:t>
      </w:r>
      <w:r>
        <w:rPr>
          <w:rFonts w:ascii="Times New Roman" w:eastAsia="Times New Roman" w:hAnsi="Times New Roman" w:cs="Times New Roman"/>
          <w:sz w:val="24"/>
          <w:szCs w:val="24"/>
        </w:rPr>
        <w:t xml:space="preserve"> los médicos obtenerla. Una falta de política pública en los requisitos culturales de médicos puede resultar en un aumento en las barreras de tratamiento para los niños obesos en la población latino. </w:t>
      </w:r>
    </w:p>
    <w:p w:rsidR="001F49C4" w:rsidRDefault="00E500DC">
      <w:pPr>
        <w:shd w:val="clear" w:color="auto" w:fill="FFFFFF"/>
        <w:spacing w:after="16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CONCLUSIONES </w:t>
      </w:r>
    </w:p>
    <w:p w:rsidR="001F49C4" w:rsidRDefault="00E500DC">
      <w:pPr>
        <w:shd w:val="clear" w:color="auto" w:fill="FFFFFF"/>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color w:val="222222"/>
          <w:sz w:val="24"/>
          <w:szCs w:val="24"/>
        </w:rPr>
        <w:t xml:space="preserve">En comparación con los niños blancos no </w:t>
      </w:r>
      <w:r>
        <w:rPr>
          <w:rFonts w:ascii="Times New Roman" w:eastAsia="Times New Roman" w:hAnsi="Times New Roman" w:cs="Times New Roman"/>
          <w:color w:val="222222"/>
          <w:sz w:val="24"/>
          <w:szCs w:val="24"/>
        </w:rPr>
        <w:t xml:space="preserve">hispanos, los niños hispanos tienen una tasa de obesidad más alta. La obesidad infantil puede resultar en una multitud de problemas de salud adversos, como un aumento del riesgo de diabetes, enfermedad del corazón y muerte prematura como adulto (Bravin et </w:t>
      </w:r>
      <w:r>
        <w:rPr>
          <w:rFonts w:ascii="Times New Roman" w:eastAsia="Times New Roman" w:hAnsi="Times New Roman" w:cs="Times New Roman"/>
          <w:color w:val="222222"/>
          <w:sz w:val="24"/>
          <w:szCs w:val="24"/>
        </w:rPr>
        <w:t>al, 2021). Debido a estos resultados de salud negativos, fue imperativo que una revisión de la literatura era estudiada</w:t>
      </w:r>
      <w:r>
        <w:rPr>
          <w:rFonts w:ascii="Times New Roman" w:eastAsia="Times New Roman" w:hAnsi="Times New Roman" w:cs="Times New Roman"/>
          <w:color w:val="222222"/>
          <w:sz w:val="24"/>
          <w:szCs w:val="24"/>
        </w:rPr>
        <w:t xml:space="preserve"> para crear sugerencias para intervenciones. </w:t>
      </w:r>
    </w:p>
    <w:p w:rsidR="001F49C4" w:rsidRDefault="00E500DC">
      <w:pPr>
        <w:shd w:val="clear" w:color="auto" w:fill="FFFFFF"/>
        <w:spacing w:after="16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esta revisión de la literatura, nosotros exploramos las determinantes sociales a cada ni</w:t>
      </w:r>
      <w:r>
        <w:rPr>
          <w:rFonts w:ascii="Times New Roman" w:eastAsia="Times New Roman" w:hAnsi="Times New Roman" w:cs="Times New Roman"/>
          <w:color w:val="222222"/>
          <w:sz w:val="24"/>
          <w:szCs w:val="24"/>
        </w:rPr>
        <w:t xml:space="preserve">vel del modelo socio-ecológico. La pregunta principal de la revisión de la literatura era para identificar los </w:t>
      </w:r>
      <w:r>
        <w:rPr>
          <w:rFonts w:ascii="Times New Roman" w:eastAsia="Times New Roman" w:hAnsi="Times New Roman" w:cs="Times New Roman"/>
          <w:sz w:val="24"/>
          <w:szCs w:val="24"/>
        </w:rPr>
        <w:t>determinantes sociales que influyen en la desproporcionada tasa de obesidad de los niños latinos en los Estados Unidos</w:t>
      </w:r>
      <w:r>
        <w:rPr>
          <w:rFonts w:ascii="Times New Roman" w:eastAsia="Times New Roman" w:hAnsi="Times New Roman" w:cs="Times New Roman"/>
          <w:color w:val="222222"/>
          <w:sz w:val="24"/>
          <w:szCs w:val="24"/>
        </w:rPr>
        <w:t>. Utilizamos el modelo soci</w:t>
      </w:r>
      <w:r>
        <w:rPr>
          <w:rFonts w:ascii="Times New Roman" w:eastAsia="Times New Roman" w:hAnsi="Times New Roman" w:cs="Times New Roman"/>
          <w:color w:val="222222"/>
          <w:sz w:val="24"/>
          <w:szCs w:val="24"/>
        </w:rPr>
        <w:t>o-ecológico para reconocerlas.   Primero, revisamos los determinantes sociales de la obesidad infantil a nivel individuo. El estatus socioeconómico</w:t>
      </w:r>
      <w:r>
        <w:rPr>
          <w:rFonts w:ascii="Times New Roman" w:eastAsia="Times New Roman" w:hAnsi="Times New Roman" w:cs="Times New Roman"/>
          <w:color w:val="222222"/>
          <w:sz w:val="24"/>
          <w:szCs w:val="24"/>
        </w:rPr>
        <w:t xml:space="preserve"> era identificado como una determinante social de la obesidad infantil. Después del nivel individuo, miramos</w:t>
      </w:r>
      <w:r>
        <w:rPr>
          <w:rFonts w:ascii="Times New Roman" w:eastAsia="Times New Roman" w:hAnsi="Times New Roman" w:cs="Times New Roman"/>
          <w:color w:val="222222"/>
          <w:sz w:val="24"/>
          <w:szCs w:val="24"/>
        </w:rPr>
        <w:t xml:space="preserve"> a nivel interpersonal. A este nivel, establecemos factores familiares como unas determinantes sociales para obesidad, como se vio en un estudio con el testimonio de las madres.  La escuela fue identificada como una determinante en el nivel organizativo. A</w:t>
      </w:r>
      <w:r>
        <w:rPr>
          <w:rFonts w:ascii="Times New Roman" w:eastAsia="Times New Roman" w:hAnsi="Times New Roman" w:cs="Times New Roman"/>
          <w:color w:val="222222"/>
          <w:sz w:val="24"/>
          <w:szCs w:val="24"/>
        </w:rPr>
        <w:t xml:space="preserve"> nivel comunitario, tomamos un enfoque diferente, con la investigación sobre los efectos de la </w:t>
      </w:r>
      <w:r>
        <w:rPr>
          <w:rFonts w:ascii="Times New Roman" w:eastAsia="Times New Roman" w:hAnsi="Times New Roman" w:cs="Times New Roman"/>
          <w:color w:val="222222"/>
          <w:sz w:val="24"/>
          <w:szCs w:val="24"/>
        </w:rPr>
        <w:lastRenderedPageBreak/>
        <w:t>comunidad de redes sociales. Este enfoque fue necesario porque la utilización de la tecnología como forma de comunicación está aumentando en el mundo moderno. Po</w:t>
      </w:r>
      <w:r>
        <w:rPr>
          <w:rFonts w:ascii="Times New Roman" w:eastAsia="Times New Roman" w:hAnsi="Times New Roman" w:cs="Times New Roman"/>
          <w:color w:val="222222"/>
          <w:sz w:val="24"/>
          <w:szCs w:val="24"/>
        </w:rPr>
        <w:t>r fin, a nivel política pública, descubrimos una falta de competencia cultural en la educación de los médicos como un gran determinante social de la obesidad en niños. En total, después de un análisis de la literatura, identificamos una determinante social</w:t>
      </w:r>
      <w:r>
        <w:rPr>
          <w:rFonts w:ascii="Times New Roman" w:eastAsia="Times New Roman" w:hAnsi="Times New Roman" w:cs="Times New Roman"/>
          <w:color w:val="222222"/>
          <w:sz w:val="24"/>
          <w:szCs w:val="24"/>
        </w:rPr>
        <w:t xml:space="preserve"> a obesidad en jóvenes latinos a cada nivel del modelo socio-ecológico. </w:t>
      </w:r>
    </w:p>
    <w:p w:rsidR="001F49C4" w:rsidRDefault="00E500DC">
      <w:pPr>
        <w:shd w:val="clear" w:color="auto" w:fill="FFFFFF"/>
        <w:spacing w:after="16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la mayoría de los artículos que fueron revisados, los autores hicieron intervenciones para eliminar la brecha entre la tasa de obesidad entre los hispanos y los blancos no hispanos</w:t>
      </w:r>
      <w:r>
        <w:rPr>
          <w:rFonts w:ascii="Times New Roman" w:eastAsia="Times New Roman" w:hAnsi="Times New Roman" w:cs="Times New Roman"/>
          <w:color w:val="222222"/>
          <w:sz w:val="24"/>
          <w:szCs w:val="24"/>
        </w:rPr>
        <w:t>. Una de las intervenciones más importantes que vemos, fue la adaptación del programa nacional de almuerzos escolares (NSLP) que fue discutido en la sección de los determinantes sociales organizacionales en la escuela. En el estudio en 2019 en San Diego, C</w:t>
      </w:r>
      <w:r>
        <w:rPr>
          <w:rFonts w:ascii="Times New Roman" w:eastAsia="Times New Roman" w:hAnsi="Times New Roman" w:cs="Times New Roman"/>
          <w:color w:val="222222"/>
          <w:sz w:val="24"/>
          <w:szCs w:val="24"/>
        </w:rPr>
        <w:t>A, los autores revisaron el programa nacional de almuerzos escolares, y discutieron las esfuerzas del gobierno para proveer niños con almuerzas saludables y baratas (Beck et.al, 2019). Los más importantes programas de intervención incluyen educación para f</w:t>
      </w:r>
      <w:r>
        <w:rPr>
          <w:rFonts w:ascii="Times New Roman" w:eastAsia="Times New Roman" w:hAnsi="Times New Roman" w:cs="Times New Roman"/>
          <w:color w:val="222222"/>
          <w:sz w:val="24"/>
          <w:szCs w:val="24"/>
        </w:rPr>
        <w:t xml:space="preserve">amilias y adolescentes. </w:t>
      </w:r>
    </w:p>
    <w:p w:rsidR="001F49C4" w:rsidRDefault="00E500DC">
      <w:pPr>
        <w:shd w:val="clear" w:color="auto" w:fill="FFFFFF"/>
        <w:spacing w:after="16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RECOMENDACIONES</w:t>
      </w:r>
    </w:p>
    <w:p w:rsidR="001F49C4" w:rsidRDefault="00E500DC">
      <w:pPr>
        <w:shd w:val="clear" w:color="auto" w:fill="FFFFFF"/>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El aumento de la prevalencia de la obesidad en los jóvenes latinos puede</w:t>
      </w:r>
      <w:r>
        <w:rPr>
          <w:rFonts w:ascii="Times New Roman" w:eastAsia="Times New Roman" w:hAnsi="Times New Roman" w:cs="Times New Roman"/>
          <w:color w:val="222222"/>
          <w:sz w:val="24"/>
          <w:szCs w:val="24"/>
        </w:rPr>
        <w:t xml:space="preserve"> tener efectos perjudiciales en su salud más tarde en la vida. Por esa razón, es imperativo que acciones existan para eliminar las determinan</w:t>
      </w:r>
      <w:r>
        <w:rPr>
          <w:rFonts w:ascii="Times New Roman" w:eastAsia="Times New Roman" w:hAnsi="Times New Roman" w:cs="Times New Roman"/>
          <w:color w:val="222222"/>
          <w:sz w:val="24"/>
          <w:szCs w:val="24"/>
        </w:rPr>
        <w:t>tes sociales de la obesidad de jóvenes latinos en los Estados Unidos. Primero, es necesario que programas de educación sobre alimentación saludable estén disponibles para adolescentes y sus familias. Con programas educativos sobre la alimentación saludable</w:t>
      </w:r>
      <w:r>
        <w:rPr>
          <w:rFonts w:ascii="Times New Roman" w:eastAsia="Times New Roman" w:hAnsi="Times New Roman" w:cs="Times New Roman"/>
          <w:color w:val="222222"/>
          <w:sz w:val="24"/>
          <w:szCs w:val="24"/>
        </w:rPr>
        <w:t>, los adolescentes pueden escoger opciones más saludables para el almuerzo durante el día de escuela. También, la educación familiar puede resultar en comidas más saludables en el hogar. Una otra recomendación para disminuir la prevalencia de la obesidad e</w:t>
      </w:r>
      <w:r>
        <w:rPr>
          <w:rFonts w:ascii="Times New Roman" w:eastAsia="Times New Roman" w:hAnsi="Times New Roman" w:cs="Times New Roman"/>
          <w:color w:val="222222"/>
          <w:sz w:val="24"/>
          <w:szCs w:val="24"/>
        </w:rPr>
        <w:t xml:space="preserve">n la población de </w:t>
      </w:r>
      <w:r>
        <w:rPr>
          <w:rFonts w:ascii="Times New Roman" w:eastAsia="Times New Roman" w:hAnsi="Times New Roman" w:cs="Times New Roman"/>
          <w:color w:val="222222"/>
          <w:sz w:val="24"/>
          <w:szCs w:val="24"/>
        </w:rPr>
        <w:lastRenderedPageBreak/>
        <w:t>jóvenes latinos</w:t>
      </w:r>
      <w:r>
        <w:rPr>
          <w:rFonts w:ascii="Times New Roman" w:eastAsia="Times New Roman" w:hAnsi="Times New Roman" w:cs="Times New Roman"/>
          <w:color w:val="222222"/>
          <w:sz w:val="24"/>
          <w:szCs w:val="24"/>
        </w:rPr>
        <w:t xml:space="preserve"> es el requisito de escuelas de medicina y hospitales/clínicas a educar sus médicos en la competencia cultural. Las recomendaciones mencionadas deben ser implementadas para reducir la tasa desproporcionada de obesidad en j</w:t>
      </w:r>
      <w:r>
        <w:rPr>
          <w:rFonts w:ascii="Times New Roman" w:eastAsia="Times New Roman" w:hAnsi="Times New Roman" w:cs="Times New Roman"/>
          <w:color w:val="222222"/>
          <w:sz w:val="24"/>
          <w:szCs w:val="24"/>
        </w:rPr>
        <w:t xml:space="preserve">óvenes latinos en los Estados Unidos. </w:t>
      </w:r>
    </w:p>
    <w:p w:rsidR="001F49C4" w:rsidRDefault="001F49C4">
      <w:pPr>
        <w:jc w:val="center"/>
        <w:rPr>
          <w:rFonts w:ascii="Times New Roman" w:eastAsia="Times New Roman" w:hAnsi="Times New Roman" w:cs="Times New Roman"/>
          <w:b/>
          <w:sz w:val="24"/>
          <w:szCs w:val="24"/>
        </w:rPr>
      </w:pPr>
    </w:p>
    <w:p w:rsidR="001F49C4" w:rsidRDefault="001F49C4">
      <w:pPr>
        <w:jc w:val="center"/>
        <w:rPr>
          <w:rFonts w:ascii="Times New Roman" w:eastAsia="Times New Roman" w:hAnsi="Times New Roman" w:cs="Times New Roman"/>
          <w:b/>
          <w:sz w:val="24"/>
          <w:szCs w:val="24"/>
        </w:rPr>
      </w:pPr>
    </w:p>
    <w:p w:rsidR="001F49C4" w:rsidRDefault="001F49C4">
      <w:pPr>
        <w:rPr>
          <w:rFonts w:ascii="Times New Roman" w:eastAsia="Times New Roman" w:hAnsi="Times New Roman" w:cs="Times New Roman"/>
          <w:b/>
          <w:sz w:val="24"/>
          <w:szCs w:val="24"/>
        </w:rPr>
      </w:pPr>
    </w:p>
    <w:p w:rsidR="001F49C4" w:rsidRDefault="001F49C4">
      <w:pPr>
        <w:rPr>
          <w:rFonts w:ascii="Times New Roman" w:eastAsia="Times New Roman" w:hAnsi="Times New Roman" w:cs="Times New Roman"/>
          <w:b/>
          <w:sz w:val="24"/>
          <w:szCs w:val="24"/>
        </w:rPr>
      </w:pPr>
    </w:p>
    <w:p w:rsidR="001F49C4" w:rsidRDefault="001F49C4">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E3A5E" w:rsidRDefault="001E3A5E">
      <w:pPr>
        <w:rPr>
          <w:rFonts w:ascii="Times New Roman" w:eastAsia="Times New Roman" w:hAnsi="Times New Roman" w:cs="Times New Roman"/>
          <w:b/>
          <w:sz w:val="24"/>
          <w:szCs w:val="24"/>
        </w:rPr>
      </w:pPr>
    </w:p>
    <w:p w:rsidR="001F49C4" w:rsidRDefault="00E50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Referencias </w:t>
      </w:r>
    </w:p>
    <w:p w:rsidR="001E3A5E" w:rsidRDefault="001E3A5E" w:rsidP="00E500DC">
      <w:pPr>
        <w:jc w:val="center"/>
        <w:rPr>
          <w:rFonts w:ascii="Times New Roman" w:eastAsia="Times New Roman" w:hAnsi="Times New Roman" w:cs="Times New Roman"/>
          <w:b/>
          <w:sz w:val="24"/>
          <w:szCs w:val="24"/>
        </w:rPr>
      </w:pPr>
    </w:p>
    <w:p w:rsidR="001E3A5E" w:rsidRPr="001E3A5E" w:rsidRDefault="001E3A5E" w:rsidP="00E500DC">
      <w:pPr>
        <w:spacing w:line="480" w:lineRule="auto"/>
        <w:ind w:left="600" w:hanging="600"/>
        <w:rPr>
          <w:rFonts w:ascii="Times New Roman" w:eastAsia="Times New Roman" w:hAnsi="Times New Roman" w:cs="Times New Roman"/>
          <w:sz w:val="24"/>
          <w:szCs w:val="24"/>
          <w:lang w:val="en-US"/>
        </w:rPr>
      </w:pPr>
      <w:r w:rsidRPr="001E3A5E">
        <w:rPr>
          <w:rFonts w:ascii="Times New Roman" w:eastAsia="Times New Roman" w:hAnsi="Times New Roman" w:cs="Times New Roman"/>
          <w:color w:val="222222"/>
          <w:sz w:val="24"/>
          <w:szCs w:val="24"/>
          <w:lang w:val="en-US"/>
        </w:rPr>
        <w:t xml:space="preserve">Beck, A. L., Iturralde, E., Haya-Fisher, J., Kim, S., Keeton, V., &amp; Fernandez, A. (2019). Barriers and facilitators to healthy eating among low-income Latino adolescents. </w:t>
      </w:r>
      <w:r w:rsidRPr="001E3A5E">
        <w:rPr>
          <w:rFonts w:ascii="Times New Roman" w:eastAsia="Times New Roman" w:hAnsi="Times New Roman" w:cs="Times New Roman"/>
          <w:i/>
          <w:iCs/>
          <w:color w:val="222222"/>
          <w:sz w:val="24"/>
          <w:szCs w:val="24"/>
          <w:lang w:val="en-US"/>
        </w:rPr>
        <w:t>Appetite</w:t>
      </w:r>
      <w:r w:rsidRPr="001E3A5E">
        <w:rPr>
          <w:rFonts w:ascii="Times New Roman" w:eastAsia="Times New Roman" w:hAnsi="Times New Roman" w:cs="Times New Roman"/>
          <w:color w:val="222222"/>
          <w:sz w:val="24"/>
          <w:szCs w:val="24"/>
          <w:lang w:val="en-US"/>
        </w:rPr>
        <w:t xml:space="preserve">, </w:t>
      </w:r>
      <w:r w:rsidRPr="001E3A5E">
        <w:rPr>
          <w:rFonts w:ascii="Times New Roman" w:eastAsia="Times New Roman" w:hAnsi="Times New Roman" w:cs="Times New Roman"/>
          <w:i/>
          <w:iCs/>
          <w:color w:val="222222"/>
          <w:sz w:val="24"/>
          <w:szCs w:val="24"/>
          <w:lang w:val="en-US"/>
        </w:rPr>
        <w:t>138</w:t>
      </w:r>
      <w:r w:rsidRPr="001E3A5E">
        <w:rPr>
          <w:rFonts w:ascii="Times New Roman" w:eastAsia="Times New Roman" w:hAnsi="Times New Roman" w:cs="Times New Roman"/>
          <w:color w:val="222222"/>
          <w:sz w:val="24"/>
          <w:szCs w:val="24"/>
          <w:lang w:val="en-US"/>
        </w:rPr>
        <w:t>, 215–222. https://doi.org/10.1016/j.appet.2019.04.004</w:t>
      </w:r>
    </w:p>
    <w:p w:rsidR="001E3A5E" w:rsidRPr="001E3A5E" w:rsidRDefault="001E3A5E" w:rsidP="00E500DC">
      <w:pPr>
        <w:spacing w:line="480" w:lineRule="auto"/>
        <w:ind w:left="600" w:hanging="600"/>
        <w:rPr>
          <w:rFonts w:ascii="Times New Roman" w:eastAsia="Times New Roman" w:hAnsi="Times New Roman" w:cs="Times New Roman"/>
          <w:sz w:val="24"/>
          <w:szCs w:val="24"/>
          <w:lang w:val="en-US"/>
        </w:rPr>
      </w:pPr>
      <w:r w:rsidRPr="001E3A5E">
        <w:rPr>
          <w:rFonts w:ascii="Times New Roman" w:eastAsia="Times New Roman" w:hAnsi="Times New Roman" w:cs="Times New Roman"/>
          <w:color w:val="000000"/>
          <w:sz w:val="24"/>
          <w:szCs w:val="24"/>
          <w:lang w:val="en-US"/>
        </w:rPr>
        <w:t>BMI Calculator Child and Teen. (2019, April 04). Retrieved from https://www.cdc.gov/healthyweight/bmi/result.html?&amp;method=english&amp;gender=f&amp;age_y=19&amp;age_m=11&amp;hinches=65&amp;twp=150</w:t>
      </w:r>
    </w:p>
    <w:p w:rsidR="001E3A5E" w:rsidRPr="001E3A5E" w:rsidRDefault="001E3A5E" w:rsidP="00E500DC">
      <w:pPr>
        <w:spacing w:line="480" w:lineRule="auto"/>
        <w:ind w:left="600" w:hanging="600"/>
        <w:rPr>
          <w:rFonts w:ascii="Times New Roman" w:eastAsia="Times New Roman" w:hAnsi="Times New Roman" w:cs="Times New Roman"/>
          <w:sz w:val="24"/>
          <w:szCs w:val="24"/>
          <w:lang w:val="en-US"/>
        </w:rPr>
      </w:pPr>
      <w:r w:rsidRPr="001E3A5E">
        <w:rPr>
          <w:rFonts w:ascii="Times New Roman" w:eastAsia="Times New Roman" w:hAnsi="Times New Roman" w:cs="Times New Roman"/>
          <w:color w:val="000000"/>
          <w:sz w:val="24"/>
          <w:szCs w:val="24"/>
          <w:lang w:val="en-US"/>
        </w:rPr>
        <w:t xml:space="preserve">BMI in Children. (n.d.). Retrieved from </w:t>
      </w:r>
      <w:hyperlink r:id="rId8" w:anchor=".Vw_bvBMrJBw" w:history="1">
        <w:r w:rsidRPr="001E3A5E">
          <w:rPr>
            <w:rFonts w:ascii="Times New Roman" w:eastAsia="Times New Roman" w:hAnsi="Times New Roman" w:cs="Times New Roman"/>
            <w:color w:val="1155CC"/>
            <w:sz w:val="24"/>
            <w:szCs w:val="24"/>
            <w:u w:val="single"/>
            <w:lang w:val="en-US"/>
          </w:rPr>
          <w:t>https://www.heart.org/en/healthy-living/healthy-eating/losing-weight/bmi-in-children#.Vw_bvBMrJBw</w:t>
        </w:r>
      </w:hyperlink>
    </w:p>
    <w:p w:rsidR="001E3A5E" w:rsidRPr="001E3A5E" w:rsidRDefault="001E3A5E" w:rsidP="00E500DC">
      <w:pPr>
        <w:spacing w:line="480" w:lineRule="auto"/>
        <w:ind w:left="600" w:hanging="600"/>
        <w:rPr>
          <w:rFonts w:ascii="Times New Roman" w:eastAsia="Times New Roman" w:hAnsi="Times New Roman" w:cs="Times New Roman"/>
          <w:sz w:val="24"/>
          <w:szCs w:val="24"/>
          <w:lang w:val="en-US"/>
        </w:rPr>
      </w:pPr>
      <w:r w:rsidRPr="001E3A5E">
        <w:rPr>
          <w:rFonts w:ascii="Times New Roman" w:eastAsia="Times New Roman" w:hAnsi="Times New Roman" w:cs="Times New Roman"/>
          <w:color w:val="222222"/>
          <w:sz w:val="24"/>
          <w:szCs w:val="24"/>
          <w:lang w:val="en-US"/>
        </w:rPr>
        <w:t xml:space="preserve">Bravin, J. I., Gutierrez, A. P., McCurley, J. L., Roesch, S. C., Isasi, C. R., Delamater, A. M., Perreira, K. M., Van Horn, L., Castañeda, S. F., Pulgaron, E. R., Talavera, G. A., Daviglus, M. L., Lopez-Class, M., Zeng, D., &amp; Gallo, L. C. (2019). Extra-familial social factors and obesity in the Hispanic Community Children’s Health Study/Study of Latino Youth. </w:t>
      </w:r>
      <w:r w:rsidRPr="001E3A5E">
        <w:rPr>
          <w:rFonts w:ascii="Times New Roman" w:eastAsia="Times New Roman" w:hAnsi="Times New Roman" w:cs="Times New Roman"/>
          <w:i/>
          <w:iCs/>
          <w:color w:val="222222"/>
          <w:sz w:val="24"/>
          <w:szCs w:val="24"/>
          <w:lang w:val="en-US"/>
        </w:rPr>
        <w:t>Journal of Behavioral Medicine</w:t>
      </w:r>
      <w:r w:rsidRPr="001E3A5E">
        <w:rPr>
          <w:rFonts w:ascii="Times New Roman" w:eastAsia="Times New Roman" w:hAnsi="Times New Roman" w:cs="Times New Roman"/>
          <w:color w:val="222222"/>
          <w:sz w:val="24"/>
          <w:szCs w:val="24"/>
          <w:lang w:val="en-US"/>
        </w:rPr>
        <w:t xml:space="preserve">, </w:t>
      </w:r>
      <w:r w:rsidRPr="001E3A5E">
        <w:rPr>
          <w:rFonts w:ascii="Times New Roman" w:eastAsia="Times New Roman" w:hAnsi="Times New Roman" w:cs="Times New Roman"/>
          <w:i/>
          <w:iCs/>
          <w:color w:val="222222"/>
          <w:sz w:val="24"/>
          <w:szCs w:val="24"/>
          <w:lang w:val="en-US"/>
        </w:rPr>
        <w:t>42</w:t>
      </w:r>
      <w:r w:rsidRPr="001E3A5E">
        <w:rPr>
          <w:rFonts w:ascii="Times New Roman" w:eastAsia="Times New Roman" w:hAnsi="Times New Roman" w:cs="Times New Roman"/>
          <w:color w:val="222222"/>
          <w:sz w:val="24"/>
          <w:szCs w:val="24"/>
          <w:lang w:val="en-US"/>
        </w:rPr>
        <w:t>(5), 947–959. https://doi-org.libproxy.clemson.edu/10.1007/s10865-019-00022-7</w:t>
      </w:r>
    </w:p>
    <w:p w:rsidR="001E3A5E" w:rsidRDefault="001E3A5E" w:rsidP="00E500DC">
      <w:pPr>
        <w:spacing w:line="480" w:lineRule="auto"/>
        <w:ind w:left="600" w:hanging="600"/>
        <w:rPr>
          <w:rFonts w:ascii="Times New Roman" w:eastAsia="Times New Roman" w:hAnsi="Times New Roman" w:cs="Times New Roman"/>
          <w:sz w:val="24"/>
          <w:szCs w:val="24"/>
          <w:lang w:val="en-US"/>
        </w:rPr>
      </w:pPr>
      <w:r w:rsidRPr="001E3A5E">
        <w:rPr>
          <w:rFonts w:ascii="Times New Roman" w:eastAsia="Times New Roman" w:hAnsi="Times New Roman" w:cs="Times New Roman"/>
          <w:color w:val="000000"/>
          <w:sz w:val="24"/>
          <w:szCs w:val="24"/>
          <w:lang w:val="en-US"/>
        </w:rPr>
        <w:t xml:space="preserve">Childhood Obesity Facts. (2021, April 05). Retrieved from </w:t>
      </w:r>
      <w:hyperlink r:id="rId9" w:history="1">
        <w:r w:rsidRPr="001E3A5E">
          <w:rPr>
            <w:rFonts w:ascii="Times New Roman" w:eastAsia="Times New Roman" w:hAnsi="Times New Roman" w:cs="Times New Roman"/>
            <w:color w:val="1155CC"/>
            <w:sz w:val="24"/>
            <w:szCs w:val="24"/>
            <w:u w:val="single"/>
            <w:lang w:val="en-US"/>
          </w:rPr>
          <w:t>https://www.cdc.gov/obesity/data/childhood.html</w:t>
        </w:r>
      </w:hyperlink>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Diccionario de Cáncer del NCI</w:t>
      </w:r>
      <w:r>
        <w:rPr>
          <w:rFonts w:ascii="Times New Roman" w:eastAsia="Times New Roman" w:hAnsi="Times New Roman" w:cs="Times New Roman"/>
          <w:sz w:val="24"/>
          <w:szCs w:val="24"/>
        </w:rPr>
        <w:t xml:space="preserve">. Instituto Nacional del Cáncer. (n.d.). Retrieved December 6, 2021, from https://www.cancer.gov/espanol/publicaciones/diccionarios/diccionario-cancer/def/competencia-cultural. </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Dubina </w:t>
      </w:r>
      <w:r>
        <w:rPr>
          <w:rFonts w:ascii="Times New Roman" w:eastAsia="Times New Roman" w:hAnsi="Times New Roman" w:cs="Times New Roman"/>
          <w:sz w:val="24"/>
          <w:szCs w:val="24"/>
        </w:rPr>
        <w:t xml:space="preserve">, Kevin. “Hispanics in the Labor Force: 5 Facts.” </w:t>
      </w:r>
      <w:r>
        <w:rPr>
          <w:rFonts w:ascii="Times New Roman" w:eastAsia="Times New Roman" w:hAnsi="Times New Roman" w:cs="Times New Roman"/>
          <w:i/>
          <w:sz w:val="24"/>
          <w:szCs w:val="24"/>
        </w:rPr>
        <w:t>Hispanics in the Labor Force: 5 Facts</w:t>
      </w:r>
      <w:r>
        <w:rPr>
          <w:rFonts w:ascii="Times New Roman" w:eastAsia="Times New Roman" w:hAnsi="Times New Roman" w:cs="Times New Roman"/>
          <w:sz w:val="24"/>
          <w:szCs w:val="24"/>
        </w:rPr>
        <w:t xml:space="preserve">, 15 Sept. 2021, https://blog.dol.gov/2021/09/15/hispanics-in-the-labor-force-5-facts. </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lastRenderedPageBreak/>
        <w:t>Ecological Models</w:t>
      </w:r>
      <w:r>
        <w:rPr>
          <w:rFonts w:ascii="Times New Roman" w:eastAsia="Times New Roman" w:hAnsi="Times New Roman" w:cs="Times New Roman"/>
          <w:sz w:val="24"/>
          <w:szCs w:val="24"/>
        </w:rPr>
        <w:t>. Rural Health Information Hub . (2018, April 30). Retrieved Dec</w:t>
      </w:r>
      <w:r>
        <w:rPr>
          <w:rFonts w:ascii="Times New Roman" w:eastAsia="Times New Roman" w:hAnsi="Times New Roman" w:cs="Times New Roman"/>
          <w:sz w:val="24"/>
          <w:szCs w:val="24"/>
        </w:rPr>
        <w:t xml:space="preserve">ember 6, 2021, from https://www.ruralhealthinfo.org/toolkits/health-promotion/2/theories-and-models/ecological. </w:t>
      </w:r>
    </w:p>
    <w:p w:rsidR="001E3A5E" w:rsidRDefault="00E500DC" w:rsidP="00E500DC">
      <w:pPr>
        <w:spacing w:line="48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Gamboa, S. (2021, August 13). </w:t>
      </w:r>
      <w:r>
        <w:rPr>
          <w:rFonts w:ascii="Times New Roman" w:eastAsia="Times New Roman" w:hAnsi="Times New Roman" w:cs="Times New Roman"/>
          <w:i/>
          <w:sz w:val="24"/>
          <w:szCs w:val="24"/>
        </w:rPr>
        <w:t>Latinos account for over half of the country's population growth</w:t>
      </w:r>
      <w:r>
        <w:rPr>
          <w:rFonts w:ascii="Times New Roman" w:eastAsia="Times New Roman" w:hAnsi="Times New Roman" w:cs="Times New Roman"/>
          <w:sz w:val="24"/>
          <w:szCs w:val="24"/>
        </w:rPr>
        <w:t xml:space="preserve">. NBC News. Retrieved December 6, 2021, from </w:t>
      </w:r>
      <w:hyperlink r:id="rId10" w:history="1">
        <w:r w:rsidR="001E3A5E" w:rsidRPr="00BA3AAD">
          <w:rPr>
            <w:rStyle w:val="Hyperlink"/>
            <w:rFonts w:ascii="Times New Roman" w:eastAsia="Times New Roman" w:hAnsi="Times New Roman" w:cs="Times New Roman"/>
            <w:sz w:val="24"/>
            <w:szCs w:val="24"/>
          </w:rPr>
          <w:t>https://www.nbcnews.com/news/latino/latinos-account-half-countrys-population-growth-rcna1667</w:t>
        </w:r>
      </w:hyperlink>
      <w:r>
        <w:rPr>
          <w:rFonts w:ascii="Times New Roman" w:eastAsia="Times New Roman" w:hAnsi="Times New Roman" w:cs="Times New Roman"/>
          <w:sz w:val="24"/>
          <w:szCs w:val="24"/>
        </w:rPr>
        <w:t>.</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Houle, B. (2013, December 3). </w:t>
      </w:r>
      <w:r>
        <w:rPr>
          <w:rFonts w:ascii="Times New Roman" w:eastAsia="Times New Roman" w:hAnsi="Times New Roman" w:cs="Times New Roman"/>
          <w:i/>
          <w:sz w:val="24"/>
          <w:szCs w:val="24"/>
        </w:rPr>
        <w:t>How Obesity Relates to Socioeconomic Status</w:t>
      </w:r>
      <w:r>
        <w:rPr>
          <w:rFonts w:ascii="Times New Roman" w:eastAsia="Times New Roman" w:hAnsi="Times New Roman" w:cs="Times New Roman"/>
          <w:sz w:val="24"/>
          <w:szCs w:val="24"/>
        </w:rPr>
        <w:t>. Population Reference Bureau . Retrieved December 6, 2021, from https://www.prb.org/resourc</w:t>
      </w:r>
      <w:r>
        <w:rPr>
          <w:rFonts w:ascii="Times New Roman" w:eastAsia="Times New Roman" w:hAnsi="Times New Roman" w:cs="Times New Roman"/>
          <w:sz w:val="24"/>
          <w:szCs w:val="24"/>
        </w:rPr>
        <w:t xml:space="preserve">es/how-obesity-relates-to-socioeconomic-status/. </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rPr>
        <w:t xml:space="preserve">Lebron, C. N., Agosto, Y., Guzman, T., Sutton, D., Stoutenberg, M., Messiah, S. E., &amp; George, S. M. S. (2021). A qualitative study of cognitive, behavioral, and environmental influences on Hispanic mothers’ early childhood feeding practices. </w:t>
      </w:r>
      <w:r>
        <w:rPr>
          <w:rFonts w:ascii="Times New Roman" w:eastAsia="Times New Roman" w:hAnsi="Times New Roman" w:cs="Times New Roman"/>
          <w:i/>
          <w:color w:val="222222"/>
          <w:sz w:val="24"/>
          <w:szCs w:val="24"/>
        </w:rPr>
        <w:t>Appetite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164</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105268. </w:t>
      </w:r>
      <w:hyperlink r:id="rId11">
        <w:r>
          <w:rPr>
            <w:rFonts w:ascii="Times New Roman" w:eastAsia="Times New Roman" w:hAnsi="Times New Roman" w:cs="Times New Roman"/>
            <w:color w:val="1155CC"/>
            <w:sz w:val="24"/>
            <w:szCs w:val="24"/>
            <w:u w:val="single"/>
          </w:rPr>
          <w:t>https://doi.org/10.1016/j.appet.2021.105268</w:t>
        </w:r>
      </w:hyperlink>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color w:val="212121"/>
          <w:sz w:val="24"/>
          <w:szCs w:val="24"/>
          <w:highlight w:val="white"/>
        </w:rPr>
        <w:t xml:space="preserve">Mainous, A. G., 3rd, Xie, Z., Yadav, S., Williams, M., Blue, A. V., &amp; Hong, Y. R. (2020). Physician Cultural Competency Training and Impact </w:t>
      </w:r>
      <w:r>
        <w:rPr>
          <w:rFonts w:ascii="Times New Roman" w:eastAsia="Times New Roman" w:hAnsi="Times New Roman" w:cs="Times New Roman"/>
          <w:color w:val="212121"/>
          <w:sz w:val="24"/>
          <w:szCs w:val="24"/>
          <w:highlight w:val="white"/>
        </w:rPr>
        <w:t xml:space="preserve">on Behavior: Evidence From the 2016 National Ambulatory Medical Care Survey. </w:t>
      </w:r>
      <w:r>
        <w:rPr>
          <w:rFonts w:ascii="Times New Roman" w:eastAsia="Times New Roman" w:hAnsi="Times New Roman" w:cs="Times New Roman"/>
          <w:i/>
          <w:color w:val="212121"/>
          <w:sz w:val="24"/>
          <w:szCs w:val="24"/>
          <w:highlight w:val="white"/>
        </w:rPr>
        <w:t>Family medicine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52</w:t>
      </w:r>
      <w:r>
        <w:rPr>
          <w:rFonts w:ascii="Times New Roman" w:eastAsia="Times New Roman" w:hAnsi="Times New Roman" w:cs="Times New Roman"/>
          <w:color w:val="212121"/>
          <w:sz w:val="24"/>
          <w:szCs w:val="24"/>
          <w:highlight w:val="white"/>
        </w:rPr>
        <w:t xml:space="preserve">(8), 562–569. </w:t>
      </w:r>
      <w:hyperlink r:id="rId12" w:history="1">
        <w:r w:rsidR="001E3A5E" w:rsidRPr="00BA3AAD">
          <w:rPr>
            <w:rStyle w:val="Hyperlink"/>
            <w:rFonts w:ascii="Times New Roman" w:eastAsia="Times New Roman" w:hAnsi="Times New Roman" w:cs="Times New Roman"/>
            <w:sz w:val="24"/>
            <w:szCs w:val="24"/>
            <w:highlight w:val="white"/>
          </w:rPr>
          <w:t>https://doi.org/10.22454/FamMed.2020.163135</w:t>
        </w:r>
      </w:hyperlink>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“Models and Frameworks for the Practice of Community Engagement .” </w:t>
      </w:r>
      <w:r>
        <w:rPr>
          <w:rFonts w:ascii="Times New Roman" w:eastAsia="Times New Roman" w:hAnsi="Times New Roman" w:cs="Times New Roman"/>
          <w:i/>
          <w:sz w:val="24"/>
          <w:szCs w:val="24"/>
        </w:rPr>
        <w:t>Centers for Disease Control and Pre</w:t>
      </w:r>
      <w:r>
        <w:rPr>
          <w:rFonts w:ascii="Times New Roman" w:eastAsia="Times New Roman" w:hAnsi="Times New Roman" w:cs="Times New Roman"/>
          <w:i/>
          <w:sz w:val="24"/>
          <w:szCs w:val="24"/>
        </w:rPr>
        <w:t>vention</w:t>
      </w:r>
      <w:r>
        <w:rPr>
          <w:rFonts w:ascii="Times New Roman" w:eastAsia="Times New Roman" w:hAnsi="Times New Roman" w:cs="Times New Roman"/>
          <w:sz w:val="24"/>
          <w:szCs w:val="24"/>
        </w:rPr>
        <w:t xml:space="preserve">, Agency for Toxic Substances and Disease Registry, 25 June 2015, https://www.atsdr.cdc.gov/communityengagement/pce_models.html. </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Orenstein , D. (2015, September 21). </w:t>
      </w:r>
      <w:r>
        <w:rPr>
          <w:rFonts w:ascii="Times New Roman" w:eastAsia="Times New Roman" w:hAnsi="Times New Roman" w:cs="Times New Roman"/>
          <w:i/>
          <w:sz w:val="24"/>
          <w:szCs w:val="24"/>
        </w:rPr>
        <w:t>Physicians should gain cultural competency</w:t>
      </w:r>
      <w:r>
        <w:rPr>
          <w:rFonts w:ascii="Times New Roman" w:eastAsia="Times New Roman" w:hAnsi="Times New Roman" w:cs="Times New Roman"/>
          <w:sz w:val="24"/>
          <w:szCs w:val="24"/>
        </w:rPr>
        <w:t xml:space="preserve">. Brown University . Retrieved December </w:t>
      </w:r>
      <w:r>
        <w:rPr>
          <w:rFonts w:ascii="Times New Roman" w:eastAsia="Times New Roman" w:hAnsi="Times New Roman" w:cs="Times New Roman"/>
          <w:sz w:val="24"/>
          <w:szCs w:val="24"/>
        </w:rPr>
        <w:t xml:space="preserve">6, 2021, from https://news.brown.edu/articles/2015/09/cultural. </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Pagani, L. S., &amp; Huot, C. (2007, October). Why are children living in poverty getting fatter? Retrieved from </w:t>
      </w:r>
      <w:hyperlink r:id="rId13" w:history="1">
        <w:r w:rsidR="001E3A5E" w:rsidRPr="00BA3AAD">
          <w:rPr>
            <w:rStyle w:val="Hyperlink"/>
            <w:rFonts w:ascii="Times New Roman" w:eastAsia="Times New Roman" w:hAnsi="Times New Roman" w:cs="Times New Roman"/>
            <w:sz w:val="24"/>
            <w:szCs w:val="24"/>
          </w:rPr>
          <w:t>https://www.ncbi.nlm.nih.gov/pmc/articles/PMC2528790/</w:t>
        </w:r>
      </w:hyperlink>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Patten, E. (2020, May 30). The Nation's Latino Population Is Defined by Its Youth. Retrieved </w:t>
      </w:r>
      <w:r>
        <w:rPr>
          <w:rFonts w:ascii="Times New Roman" w:eastAsia="Times New Roman" w:hAnsi="Times New Roman" w:cs="Times New Roman"/>
          <w:sz w:val="24"/>
          <w:szCs w:val="24"/>
        </w:rPr>
        <w:t xml:space="preserve">from </w:t>
      </w:r>
      <w:hyperlink r:id="rId14">
        <w:r>
          <w:rPr>
            <w:rFonts w:ascii="Times New Roman" w:eastAsia="Times New Roman" w:hAnsi="Times New Roman" w:cs="Times New Roman"/>
            <w:color w:val="1155CC"/>
            <w:sz w:val="24"/>
            <w:szCs w:val="24"/>
            <w:u w:val="single"/>
          </w:rPr>
          <w:t>https://www.pewresearch.org/hispanic/2016/04/20/the-nations-latino-population-is-defined-by-its-youth/</w:t>
        </w:r>
      </w:hyperlink>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Poux, S. (2017, August 5). </w:t>
      </w:r>
      <w:r>
        <w:rPr>
          <w:rFonts w:ascii="Times New Roman" w:eastAsia="Times New Roman" w:hAnsi="Times New Roman" w:cs="Times New Roman"/>
          <w:i/>
          <w:sz w:val="24"/>
          <w:szCs w:val="24"/>
        </w:rPr>
        <w:t>Social-Ecological Model Offers New Approach to Public Health</w:t>
      </w:r>
      <w:r>
        <w:rPr>
          <w:rFonts w:ascii="Times New Roman" w:eastAsia="Times New Roman" w:hAnsi="Times New Roman" w:cs="Times New Roman"/>
          <w:sz w:val="24"/>
          <w:szCs w:val="24"/>
        </w:rPr>
        <w:t xml:space="preserve">. The Borgen Project. Retrieved December 7, 2021, from https://borgenproject.org/social-ecological-model/. </w:t>
      </w:r>
    </w:p>
    <w:p w:rsid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Published by Statista Research Department, &amp; 21, S. (2021, Se</w:t>
      </w:r>
      <w:r>
        <w:rPr>
          <w:rFonts w:ascii="Times New Roman" w:eastAsia="Times New Roman" w:hAnsi="Times New Roman" w:cs="Times New Roman"/>
          <w:sz w:val="24"/>
          <w:szCs w:val="24"/>
        </w:rPr>
        <w:t xml:space="preserve">ptember 21). U.S. poverty rate, by ethnicity 2020. Retrieved from </w:t>
      </w:r>
      <w:hyperlink r:id="rId15">
        <w:r>
          <w:rPr>
            <w:rFonts w:ascii="Times New Roman" w:eastAsia="Times New Roman" w:hAnsi="Times New Roman" w:cs="Times New Roman"/>
            <w:color w:val="1155CC"/>
            <w:sz w:val="24"/>
            <w:szCs w:val="24"/>
            <w:u w:val="single"/>
          </w:rPr>
          <w:t>https://www.statista.com/statistics/200476/us-poverty-rate-by-ethnic-group/</w:t>
        </w:r>
      </w:hyperlink>
    </w:p>
    <w:p w:rsidR="001F49C4" w:rsidRPr="001E3A5E" w:rsidRDefault="00E500DC" w:rsidP="00E500DC">
      <w:pPr>
        <w:spacing w:line="480" w:lineRule="auto"/>
        <w:ind w:left="600" w:hanging="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Salinas, Jennifer </w:t>
      </w:r>
      <w:r>
        <w:rPr>
          <w:rFonts w:ascii="Times New Roman" w:eastAsia="Times New Roman" w:hAnsi="Times New Roman" w:cs="Times New Roman"/>
          <w:sz w:val="24"/>
          <w:szCs w:val="24"/>
        </w:rPr>
        <w:t>J.; Shah, Manasi S.; Gay, Jennifer L.; Sexton, Ken; Nehme, Eileen; Mandell, Dorothy; and Hoelscher, Deanna M. (2013) "Socioeconomic and Cultural County-level Factors Associated with Race/ Ethnic Differences in Body Mass Index in 4th Grade Students in Texas</w:t>
      </w:r>
      <w:r>
        <w:rPr>
          <w:rFonts w:ascii="Times New Roman" w:eastAsia="Times New Roman" w:hAnsi="Times New Roman" w:cs="Times New Roman"/>
          <w:sz w:val="24"/>
          <w:szCs w:val="24"/>
        </w:rPr>
        <w:t>," Journal of Applied Research on Children: Informing Policy for Children at Risk: Vol. 4 : Iss. 2 , Article 7. Available at: https://digitalcommons.library.tmc.edu/childrenatrisk/vol4/iss2/7</w:t>
      </w:r>
    </w:p>
    <w:p w:rsidR="001F49C4" w:rsidRDefault="001F49C4" w:rsidP="00E500DC">
      <w:pPr>
        <w:spacing w:line="360" w:lineRule="auto"/>
        <w:jc w:val="center"/>
        <w:rPr>
          <w:rFonts w:ascii="Times New Roman" w:eastAsia="Times New Roman" w:hAnsi="Times New Roman" w:cs="Times New Roman"/>
          <w:b/>
          <w:sz w:val="24"/>
          <w:szCs w:val="24"/>
        </w:rPr>
      </w:pPr>
    </w:p>
    <w:p w:rsidR="001F49C4" w:rsidRDefault="001F49C4" w:rsidP="00E500DC">
      <w:pPr>
        <w:spacing w:line="360" w:lineRule="auto"/>
        <w:rPr>
          <w:rFonts w:ascii="Georgia" w:eastAsia="Georgia" w:hAnsi="Georgia" w:cs="Georgia"/>
          <w:sz w:val="24"/>
          <w:szCs w:val="24"/>
        </w:rPr>
      </w:pPr>
    </w:p>
    <w:p w:rsidR="001F49C4" w:rsidRDefault="001F49C4" w:rsidP="00E500DC">
      <w:pPr>
        <w:spacing w:line="360" w:lineRule="auto"/>
        <w:rPr>
          <w:rFonts w:ascii="Georgia" w:eastAsia="Georgia" w:hAnsi="Georgia" w:cs="Georgia"/>
          <w:sz w:val="24"/>
          <w:szCs w:val="24"/>
        </w:rPr>
      </w:pPr>
    </w:p>
    <w:p w:rsidR="001F49C4" w:rsidRDefault="001F49C4" w:rsidP="00E500DC">
      <w:pPr>
        <w:spacing w:line="360" w:lineRule="auto"/>
        <w:rPr>
          <w:rFonts w:ascii="Georgia" w:eastAsia="Georgia" w:hAnsi="Georgia" w:cs="Georgia"/>
          <w:sz w:val="24"/>
          <w:szCs w:val="24"/>
        </w:rPr>
      </w:pPr>
    </w:p>
    <w:p w:rsidR="001F49C4" w:rsidRDefault="001F49C4" w:rsidP="00E500DC">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p>
    <w:sectPr w:rsidR="001F49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C4"/>
    <w:rsid w:val="00097499"/>
    <w:rsid w:val="001E3A5E"/>
    <w:rsid w:val="001F49C4"/>
    <w:rsid w:val="003078C4"/>
    <w:rsid w:val="00E5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31A5C"/>
  <w15:docId w15:val="{0854056D-85E6-0243-BA76-BDF6792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E3A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E3A5E"/>
    <w:rPr>
      <w:color w:val="0000FF"/>
      <w:u w:val="single"/>
    </w:rPr>
  </w:style>
  <w:style w:type="character" w:styleId="UnresolvedMention">
    <w:name w:val="Unresolved Mention"/>
    <w:basedOn w:val="DefaultParagraphFont"/>
    <w:uiPriority w:val="99"/>
    <w:semiHidden/>
    <w:unhideWhenUsed/>
    <w:rsid w:val="001E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59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healthy-living/healthy-eating/losing-weight/bmi-in-children" TargetMode="External"/><Relationship Id="rId13" Type="http://schemas.openxmlformats.org/officeDocument/2006/relationships/hyperlink" Target="https://www.ncbi.nlm.nih.gov/pmc/articles/PMC252879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22454/FamMed.2020.1631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doi.org/10.1016/j.appet.2021.105268" TargetMode="External"/><Relationship Id="rId5" Type="http://schemas.openxmlformats.org/officeDocument/2006/relationships/image" Target="media/image1.png"/><Relationship Id="rId15" Type="http://schemas.openxmlformats.org/officeDocument/2006/relationships/hyperlink" Target="https://www.statista.com/statistics/200476/us-poverty-rate-by-ethnic-group/" TargetMode="External"/><Relationship Id="rId10" Type="http://schemas.openxmlformats.org/officeDocument/2006/relationships/hyperlink" Target="https://www.nbcnews.com/news/latino/latinos-account-half-countrys-population-growth-rcna1667" TargetMode="External"/><Relationship Id="rId4" Type="http://schemas.openxmlformats.org/officeDocument/2006/relationships/webSettings" Target="webSettings.xml"/><Relationship Id="rId9" Type="http://schemas.openxmlformats.org/officeDocument/2006/relationships/hyperlink" Target="https://www.cdc.gov/obesity/data/childhood.html" TargetMode="External"/><Relationship Id="rId14" Type="http://schemas.openxmlformats.org/officeDocument/2006/relationships/hyperlink" Target="https://www.pewresearch.org/hispanic/2016/04/20/the-nations-latino-population-is-defined-by-its-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87EE-38FB-D54D-ACE3-52EE5C68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4359</Words>
  <Characters>24850</Characters>
  <Application>Microsoft Office Word</Application>
  <DocSecurity>0</DocSecurity>
  <Lines>207</Lines>
  <Paragraphs>58</Paragraphs>
  <ScaleCrop>false</ScaleCrop>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Avery Caroline Mayhew</cp:lastModifiedBy>
  <cp:revision>3</cp:revision>
  <dcterms:created xsi:type="dcterms:W3CDTF">2021-12-09T02:46:00Z</dcterms:created>
  <dcterms:modified xsi:type="dcterms:W3CDTF">2021-12-09T02:49:00Z</dcterms:modified>
</cp:coreProperties>
</file>