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Mayhew</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Composicion #1</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SPN130</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15/2/2022</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niño de 8 años vino a la Clínica Santa Isabel esta mañana con dolor de cabeza. La madre explicó que su hijo se cayó en el patio durante el recreo en la escuela. El niño dijo que estaba jugando en el tobogán, y accidentalmente se cayó de allí. También, la madre informó al médico que los maestros dieron hielo a su hijo por la cabeza, y le dijeron que descansara. Ahora, él tiene un bulto en su cabeza. Después de una serie de preguntas, el médico descubrió que el chico tenía mareo, dolor de estómago y visión borrosa. Después de un examen del cerebro, el médico confirmó que el chico tenía una conmoción cerebral. El médico recomendó que el hijo se quedara en su dormitorio por dos días sin luz, y límite su interacción con pantallas (como la televisión, el móvil, los videojuegos). No hay tratamiento de pastillas para una conmoción cerebral, solo descanso. La conmoción cerebral debe ser curada en menos de veinte días. El chico va a volver si sus síntomas persisten o empeoran.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